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659"/>
      </w:tblGrid>
      <w:tr w:rsidR="003A4AE8" w14:paraId="1E0076FE" w14:textId="77777777" w:rsidTr="00AF05AD">
        <w:tc>
          <w:tcPr>
            <w:tcW w:w="3397" w:type="dxa"/>
          </w:tcPr>
          <w:p w14:paraId="467E5E10" w14:textId="77777777" w:rsidR="003A4AE8" w:rsidRPr="00E741CD" w:rsidRDefault="003A4AE8" w:rsidP="00AF05AD">
            <w:pPr>
              <w:jc w:val="center"/>
              <w:rPr>
                <w:rFonts w:ascii="Cambria" w:hAnsi="Cambria"/>
                <w:sz w:val="18"/>
                <w:szCs w:val="18"/>
                <w:lang w:val="tr-TR"/>
              </w:rPr>
            </w:pPr>
            <w:r>
              <w:rPr>
                <w:noProof/>
                <w:lang w:val="tr-TR" w:eastAsia="tr-TR"/>
              </w:rPr>
              <w:drawing>
                <wp:inline distT="0" distB="0" distL="0" distR="0" wp14:anchorId="12E1A832" wp14:editId="75FE494C">
                  <wp:extent cx="1852232" cy="571500"/>
                  <wp:effectExtent l="0" t="0" r="0" b="0"/>
                  <wp:docPr id="4" name="Resim 4" descr="Düzce Üniversitesi | Anasay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üzce Üniversitesi | Anasayfa"/>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966208" cy="606667"/>
                          </a:xfrm>
                          <a:prstGeom prst="rect">
                            <a:avLst/>
                          </a:prstGeom>
                          <a:noFill/>
                          <a:ln>
                            <a:noFill/>
                          </a:ln>
                        </pic:spPr>
                      </pic:pic>
                    </a:graphicData>
                  </a:graphic>
                </wp:inline>
              </w:drawing>
            </w:r>
          </w:p>
          <w:p w14:paraId="78EB7263" w14:textId="77777777" w:rsidR="003A4AE8" w:rsidRDefault="003A4AE8" w:rsidP="00AF05AD">
            <w:pPr>
              <w:jc w:val="center"/>
              <w:rPr>
                <w:rFonts w:ascii="Cambria" w:hAnsi="Cambria"/>
                <w:color w:val="002060"/>
                <w:sz w:val="18"/>
                <w:szCs w:val="18"/>
                <w:lang w:val="tr-TR"/>
              </w:rPr>
            </w:pPr>
          </w:p>
          <w:p w14:paraId="7B90335A" w14:textId="77777777" w:rsidR="003A4AE8" w:rsidRDefault="003A4AE8" w:rsidP="00AF05AD">
            <w:pPr>
              <w:jc w:val="center"/>
            </w:pPr>
            <w:r>
              <w:rPr>
                <w:rFonts w:ascii="Cambria" w:hAnsi="Cambria"/>
                <w:color w:val="002060"/>
                <w:sz w:val="18"/>
                <w:szCs w:val="18"/>
                <w:lang w:val="tr-TR"/>
              </w:rPr>
              <w:t>www.iners.duzce.edu.tr</w:t>
            </w:r>
          </w:p>
        </w:tc>
        <w:tc>
          <w:tcPr>
            <w:tcW w:w="5659" w:type="dxa"/>
          </w:tcPr>
          <w:p w14:paraId="660EF968" w14:textId="0EAD2B3E" w:rsidR="003A4AE8" w:rsidRPr="00A25D11" w:rsidRDefault="003A4AE8" w:rsidP="00AF05AD">
            <w:pPr>
              <w:jc w:val="both"/>
              <w:rPr>
                <w:rFonts w:ascii="Cambria" w:hAnsi="Cambria"/>
                <w:color w:val="002060"/>
                <w:sz w:val="20"/>
                <w:szCs w:val="18"/>
                <w:lang w:val="tr-TR"/>
              </w:rPr>
            </w:pPr>
            <w:r>
              <w:rPr>
                <w:rFonts w:ascii="Cambria" w:hAnsi="Cambria"/>
                <w:color w:val="002060"/>
                <w:sz w:val="20"/>
                <w:szCs w:val="18"/>
                <w:lang w:val="tr-TR"/>
              </w:rPr>
              <w:t xml:space="preserve">      </w:t>
            </w:r>
            <w:r w:rsidR="00A207B1">
              <w:rPr>
                <w:rFonts w:ascii="Cambria" w:hAnsi="Cambria"/>
                <w:color w:val="002060"/>
                <w:sz w:val="20"/>
                <w:szCs w:val="18"/>
                <w:lang w:val="tr-TR"/>
              </w:rPr>
              <w:t>6</w:t>
            </w:r>
            <w:r w:rsidRPr="00A25D11">
              <w:rPr>
                <w:rFonts w:ascii="Cambria" w:hAnsi="Cambria"/>
                <w:color w:val="002060"/>
                <w:sz w:val="20"/>
                <w:szCs w:val="18"/>
                <w:lang w:val="tr-TR"/>
              </w:rPr>
              <w:t xml:space="preserve">. Uluslararası Mühendislik Araştırmaları Sempozyumu </w:t>
            </w:r>
          </w:p>
          <w:p w14:paraId="6782F268" w14:textId="198A58CC" w:rsidR="003A4AE8" w:rsidRPr="00A25D11" w:rsidRDefault="003A4AE8" w:rsidP="00AF05AD">
            <w:pPr>
              <w:rPr>
                <w:rFonts w:ascii="Cambria" w:hAnsi="Cambria"/>
                <w:color w:val="002060"/>
                <w:sz w:val="20"/>
                <w:szCs w:val="18"/>
                <w:lang w:val="tr-TR"/>
              </w:rPr>
            </w:pPr>
            <w:r>
              <w:rPr>
                <w:rFonts w:ascii="Cambria" w:hAnsi="Cambria"/>
                <w:color w:val="002060"/>
                <w:sz w:val="20"/>
                <w:szCs w:val="18"/>
                <w:lang w:val="tr-TR"/>
              </w:rPr>
              <w:t xml:space="preserve">      </w:t>
            </w:r>
            <w:r w:rsidRPr="00A25D11">
              <w:rPr>
                <w:rFonts w:ascii="Cambria" w:hAnsi="Cambria"/>
                <w:color w:val="002060"/>
                <w:sz w:val="20"/>
                <w:szCs w:val="18"/>
                <w:lang w:val="tr-TR"/>
              </w:rPr>
              <w:t xml:space="preserve">07-09 </w:t>
            </w:r>
            <w:r w:rsidR="00A207B1">
              <w:rPr>
                <w:rFonts w:ascii="Cambria" w:hAnsi="Cambria"/>
                <w:color w:val="002060"/>
                <w:sz w:val="20"/>
                <w:szCs w:val="18"/>
                <w:lang w:val="tr-TR"/>
              </w:rPr>
              <w:t>Mayıs</w:t>
            </w:r>
            <w:r w:rsidRPr="00A25D11">
              <w:rPr>
                <w:rFonts w:ascii="Cambria" w:hAnsi="Cambria"/>
                <w:color w:val="002060"/>
                <w:sz w:val="20"/>
                <w:szCs w:val="18"/>
                <w:lang w:val="tr-TR"/>
              </w:rPr>
              <w:t xml:space="preserve"> 202</w:t>
            </w:r>
            <w:r w:rsidR="00A207B1">
              <w:rPr>
                <w:rFonts w:ascii="Cambria" w:hAnsi="Cambria"/>
                <w:color w:val="002060"/>
                <w:sz w:val="20"/>
                <w:szCs w:val="18"/>
                <w:lang w:val="tr-TR"/>
              </w:rPr>
              <w:t>6</w:t>
            </w:r>
            <w:r w:rsidRPr="00A25D11">
              <w:rPr>
                <w:rFonts w:ascii="Cambria" w:hAnsi="Cambria"/>
                <w:color w:val="002060"/>
                <w:sz w:val="20"/>
                <w:szCs w:val="18"/>
                <w:lang w:val="tr-TR"/>
              </w:rPr>
              <w:t>, Düzce/Türkiye</w:t>
            </w:r>
          </w:p>
          <w:p w14:paraId="259A61A4" w14:textId="77777777" w:rsidR="003A4AE8" w:rsidRPr="00A25D11" w:rsidRDefault="003A4AE8" w:rsidP="00AF05AD">
            <w:pPr>
              <w:rPr>
                <w:rFonts w:ascii="Cambria" w:hAnsi="Cambria"/>
                <w:color w:val="002060"/>
                <w:sz w:val="20"/>
                <w:szCs w:val="18"/>
                <w:lang w:val="tr-TR"/>
              </w:rPr>
            </w:pPr>
          </w:p>
          <w:p w14:paraId="2EA08C99" w14:textId="28432862" w:rsidR="003A4AE8" w:rsidRPr="00A25D11" w:rsidRDefault="003A4AE8" w:rsidP="00AF05AD">
            <w:pPr>
              <w:rPr>
                <w:rFonts w:ascii="Cambria" w:hAnsi="Cambria"/>
                <w:color w:val="002060"/>
                <w:sz w:val="20"/>
                <w:szCs w:val="18"/>
              </w:rPr>
            </w:pPr>
            <w:r>
              <w:rPr>
                <w:rFonts w:ascii="Cambria" w:hAnsi="Cambria"/>
                <w:color w:val="002060"/>
                <w:sz w:val="20"/>
                <w:szCs w:val="18"/>
                <w:lang w:val="tr-TR"/>
              </w:rPr>
              <w:t xml:space="preserve">      </w:t>
            </w:r>
            <w:r w:rsidR="00A207B1">
              <w:rPr>
                <w:rFonts w:ascii="Cambria" w:hAnsi="Cambria"/>
                <w:color w:val="002060"/>
                <w:sz w:val="20"/>
                <w:szCs w:val="18"/>
                <w:lang w:val="tr-TR"/>
              </w:rPr>
              <w:t>6</w:t>
            </w:r>
            <w:r w:rsidRPr="00A25D11">
              <w:rPr>
                <w:rFonts w:ascii="Cambria" w:hAnsi="Cambria"/>
                <w:color w:val="002060"/>
                <w:sz w:val="20"/>
                <w:szCs w:val="18"/>
                <w:vertAlign w:val="superscript"/>
                <w:lang w:val="tr-TR"/>
              </w:rPr>
              <w:t xml:space="preserve">th </w:t>
            </w:r>
            <w:r w:rsidRPr="00A25D11">
              <w:rPr>
                <w:rFonts w:ascii="Cambria" w:hAnsi="Cambria"/>
                <w:color w:val="002060"/>
                <w:sz w:val="20"/>
                <w:szCs w:val="18"/>
                <w:lang w:val="tr-TR"/>
              </w:rPr>
              <w:t xml:space="preserve">International </w:t>
            </w:r>
            <w:r w:rsidRPr="00A25D11">
              <w:rPr>
                <w:rFonts w:ascii="Cambria" w:hAnsi="Cambria"/>
                <w:color w:val="002060"/>
                <w:sz w:val="20"/>
                <w:szCs w:val="18"/>
              </w:rPr>
              <w:t>Engineering Research Symposium</w:t>
            </w:r>
          </w:p>
          <w:p w14:paraId="603E9003" w14:textId="45200655" w:rsidR="003A4AE8" w:rsidRPr="00A25D11" w:rsidRDefault="003A4AE8" w:rsidP="00AF05AD">
            <w:pPr>
              <w:rPr>
                <w:rFonts w:ascii="Cambria" w:hAnsi="Cambria"/>
                <w:color w:val="002060"/>
                <w:sz w:val="20"/>
                <w:szCs w:val="18"/>
                <w:lang w:val="tr-TR"/>
              </w:rPr>
            </w:pPr>
            <w:r>
              <w:rPr>
                <w:rFonts w:ascii="Cambria" w:hAnsi="Cambria"/>
                <w:color w:val="002060"/>
                <w:sz w:val="20"/>
                <w:szCs w:val="18"/>
              </w:rPr>
              <w:t xml:space="preserve">      07-09</w:t>
            </w:r>
            <w:r w:rsidRPr="00A25D11">
              <w:rPr>
                <w:rFonts w:ascii="Cambria" w:hAnsi="Cambria"/>
                <w:color w:val="002060"/>
                <w:sz w:val="20"/>
                <w:szCs w:val="18"/>
              </w:rPr>
              <w:t xml:space="preserve"> </w:t>
            </w:r>
            <w:r w:rsidR="00A207B1">
              <w:rPr>
                <w:rFonts w:ascii="Cambria" w:hAnsi="Cambria"/>
                <w:color w:val="002060"/>
                <w:sz w:val="20"/>
                <w:szCs w:val="18"/>
              </w:rPr>
              <w:t>May</w:t>
            </w:r>
            <w:r w:rsidRPr="00A25D11">
              <w:rPr>
                <w:rFonts w:ascii="Cambria" w:hAnsi="Cambria"/>
                <w:color w:val="002060"/>
                <w:sz w:val="20"/>
                <w:szCs w:val="18"/>
              </w:rPr>
              <w:t xml:space="preserve"> </w:t>
            </w:r>
            <w:r w:rsidRPr="00A25D11">
              <w:rPr>
                <w:rFonts w:ascii="Cambria" w:hAnsi="Cambria"/>
                <w:color w:val="002060"/>
                <w:sz w:val="20"/>
                <w:szCs w:val="18"/>
                <w:lang w:val="tr-TR"/>
              </w:rPr>
              <w:t>202</w:t>
            </w:r>
            <w:r w:rsidR="00A207B1">
              <w:rPr>
                <w:rFonts w:ascii="Cambria" w:hAnsi="Cambria"/>
                <w:color w:val="002060"/>
                <w:sz w:val="20"/>
                <w:szCs w:val="18"/>
                <w:lang w:val="tr-TR"/>
              </w:rPr>
              <w:t>6</w:t>
            </w:r>
            <w:r w:rsidRPr="00A25D11">
              <w:rPr>
                <w:rFonts w:ascii="Cambria" w:hAnsi="Cambria"/>
                <w:color w:val="002060"/>
                <w:sz w:val="20"/>
                <w:szCs w:val="18"/>
                <w:lang w:val="tr-TR"/>
              </w:rPr>
              <w:t>, Düzce/Türkiye</w:t>
            </w:r>
          </w:p>
          <w:p w14:paraId="5B27B966" w14:textId="77777777" w:rsidR="003A4AE8" w:rsidRPr="00A25D11" w:rsidRDefault="003A4AE8" w:rsidP="00AF05AD">
            <w:pPr>
              <w:rPr>
                <w:rFonts w:ascii="Cambria" w:hAnsi="Cambria"/>
                <w:color w:val="002060"/>
                <w:sz w:val="20"/>
                <w:szCs w:val="18"/>
                <w:lang w:val="tr-TR"/>
              </w:rPr>
            </w:pPr>
            <w:r>
              <w:rPr>
                <w:rFonts w:ascii="Cambria" w:hAnsi="Cambria"/>
                <w:color w:val="002060"/>
                <w:sz w:val="20"/>
                <w:szCs w:val="18"/>
                <w:lang w:val="tr-TR"/>
              </w:rPr>
              <w:t xml:space="preserve">      </w:t>
            </w:r>
            <w:r w:rsidRPr="00A25D11">
              <w:rPr>
                <w:rFonts w:ascii="Cambria" w:hAnsi="Cambria"/>
                <w:color w:val="002060"/>
                <w:sz w:val="20"/>
                <w:szCs w:val="18"/>
                <w:lang w:val="tr-TR"/>
              </w:rPr>
              <w:t>ISBN: XXXXXXXXXXXX</w:t>
            </w:r>
          </w:p>
        </w:tc>
      </w:tr>
    </w:tbl>
    <w:p w14:paraId="048DCDF2" w14:textId="4EFFF62B" w:rsidR="00603B3C" w:rsidRPr="005F3199" w:rsidRDefault="00603B3C" w:rsidP="00603B3C">
      <w:pPr>
        <w:rPr>
          <w:lang w:val="tr-TR"/>
        </w:rPr>
      </w:pPr>
    </w:p>
    <w:p w14:paraId="6FA9FE2E" w14:textId="1DB726C1" w:rsidR="00ED10B1" w:rsidRPr="005F3199" w:rsidRDefault="00110857" w:rsidP="00603B3C">
      <w:pPr>
        <w:pStyle w:val="Altyaz"/>
        <w:rPr>
          <w:rFonts w:ascii="Cambria" w:eastAsia="Times New Roman" w:hAnsi="Cambria" w:cs="Times New Roman"/>
          <w:b/>
          <w:bCs/>
          <w:i/>
          <w:iCs w:val="0"/>
          <w:lang w:val="tr-TR"/>
          <w14:ligatures w14:val="standard"/>
        </w:rPr>
      </w:pPr>
      <w:r w:rsidRPr="005F3199">
        <w:rPr>
          <w:rFonts w:ascii="Cambria" w:eastAsia="Times New Roman" w:hAnsi="Cambria" w:cs="Times New Roman"/>
          <w:b/>
          <w:bCs/>
          <w:i/>
          <w:iCs w:val="0"/>
          <w:lang w:val="tr-TR"/>
          <w14:ligatures w14:val="standard"/>
        </w:rPr>
        <w:t>Buraya Çalışmanızın Başlığını Türkçe Olarak Yazınız, Her Kelimenin İlk Harfi Büyük Olmalıdır (Cambria, 12 pt., Italic, En fazla 20 kelime)</w:t>
      </w:r>
    </w:p>
    <w:p w14:paraId="28C54A12" w14:textId="16771D76" w:rsidR="00603B3C" w:rsidRPr="005F3199" w:rsidRDefault="00110857" w:rsidP="00603B3C">
      <w:pPr>
        <w:jc w:val="center"/>
        <w:rPr>
          <w:rFonts w:ascii="Cambria" w:hAnsi="Cambria"/>
          <w:i/>
          <w:iCs/>
          <w:lang w:val="tr-TR"/>
        </w:rPr>
      </w:pPr>
      <w:r w:rsidRPr="005F3199">
        <w:rPr>
          <w:rFonts w:ascii="Cambria" w:hAnsi="Cambria"/>
          <w:i/>
          <w:iCs/>
          <w:lang w:val="tr-TR"/>
        </w:rPr>
        <w:t>Birinci Yazar</w:t>
      </w:r>
      <w:r w:rsidRPr="005F3199">
        <w:rPr>
          <w:rFonts w:ascii="Cambria" w:hAnsi="Cambria"/>
          <w:i/>
          <w:iCs/>
          <w:vertAlign w:val="superscript"/>
          <w:lang w:val="tr-TR"/>
        </w:rPr>
        <w:t>a</w:t>
      </w:r>
      <w:r w:rsidRPr="005F3199">
        <w:rPr>
          <w:rFonts w:ascii="Cambria" w:hAnsi="Cambria"/>
          <w:i/>
          <w:iCs/>
          <w:lang w:val="tr-TR"/>
        </w:rPr>
        <w:t>*, İkinci Yazar</w:t>
      </w:r>
      <w:r w:rsidRPr="005F3199">
        <w:rPr>
          <w:rFonts w:ascii="Cambria" w:hAnsi="Cambria"/>
          <w:i/>
          <w:iCs/>
          <w:vertAlign w:val="superscript"/>
          <w:lang w:val="tr-TR"/>
        </w:rPr>
        <w:t>b</w:t>
      </w:r>
      <w:r w:rsidRPr="005F3199">
        <w:rPr>
          <w:rFonts w:ascii="Cambria" w:hAnsi="Cambria"/>
          <w:i/>
          <w:iCs/>
          <w:lang w:val="tr-TR"/>
        </w:rPr>
        <w:t>, Üçüncü Yazar</w:t>
      </w:r>
      <w:r w:rsidRPr="005F3199">
        <w:rPr>
          <w:rFonts w:ascii="Cambria" w:hAnsi="Cambria"/>
          <w:i/>
          <w:iCs/>
          <w:vertAlign w:val="superscript"/>
          <w:lang w:val="tr-TR"/>
        </w:rPr>
        <w:t>b</w:t>
      </w:r>
    </w:p>
    <w:p w14:paraId="713EBDA4" w14:textId="77777777" w:rsidR="00603B3C" w:rsidRPr="005F3199" w:rsidRDefault="00603B3C" w:rsidP="00603B3C">
      <w:pPr>
        <w:pStyle w:val="AralkYok"/>
        <w:spacing w:line="276" w:lineRule="auto"/>
        <w:jc w:val="center"/>
        <w:rPr>
          <w:rFonts w:ascii="Cambria" w:hAnsi="Cambria"/>
          <w:sz w:val="16"/>
          <w:szCs w:val="16"/>
          <w:vertAlign w:val="superscript"/>
          <w:lang w:val="tr-TR"/>
        </w:rPr>
      </w:pPr>
    </w:p>
    <w:p w14:paraId="6ABD7FE5" w14:textId="19212FBF" w:rsidR="00603B3C" w:rsidRPr="005F3199" w:rsidRDefault="00603B3C" w:rsidP="00603B3C">
      <w:pPr>
        <w:pStyle w:val="AralkYok"/>
        <w:spacing w:line="276" w:lineRule="auto"/>
        <w:jc w:val="center"/>
        <w:rPr>
          <w:rFonts w:ascii="Cambria" w:hAnsi="Cambria"/>
          <w:sz w:val="16"/>
          <w:szCs w:val="16"/>
          <w:lang w:val="tr-TR"/>
        </w:rPr>
      </w:pPr>
      <w:r w:rsidRPr="005F3199">
        <w:rPr>
          <w:rFonts w:ascii="Cambria" w:hAnsi="Cambria"/>
          <w:sz w:val="16"/>
          <w:szCs w:val="16"/>
          <w:vertAlign w:val="superscript"/>
          <w:lang w:val="tr-TR"/>
        </w:rPr>
        <w:t>a</w:t>
      </w:r>
      <w:r w:rsidRPr="005F3199">
        <w:rPr>
          <w:rFonts w:ascii="Cambria" w:hAnsi="Cambria"/>
          <w:sz w:val="16"/>
          <w:szCs w:val="16"/>
          <w:lang w:val="tr-TR"/>
        </w:rPr>
        <w:t>Düzce Üniversitesi, Düzce Meslek Yüksekokulu, Elektrik ve Enerji Bölümü,, Düzce/Türkiye.</w:t>
      </w:r>
    </w:p>
    <w:p w14:paraId="02E05707" w14:textId="6C79857E" w:rsidR="00603B3C" w:rsidRPr="005F3199" w:rsidRDefault="00603B3C" w:rsidP="00603B3C">
      <w:pPr>
        <w:pStyle w:val="AralkYok"/>
        <w:spacing w:line="276" w:lineRule="auto"/>
        <w:jc w:val="center"/>
        <w:rPr>
          <w:rFonts w:ascii="Cambria" w:hAnsi="Cambria"/>
          <w:sz w:val="16"/>
          <w:szCs w:val="16"/>
          <w:lang w:val="tr-TR"/>
        </w:rPr>
      </w:pPr>
      <w:r w:rsidRPr="005F3199">
        <w:rPr>
          <w:rFonts w:ascii="Cambria" w:hAnsi="Cambria"/>
          <w:sz w:val="16"/>
          <w:szCs w:val="16"/>
          <w:vertAlign w:val="superscript"/>
          <w:lang w:val="tr-TR"/>
        </w:rPr>
        <w:t>b</w:t>
      </w:r>
      <w:r w:rsidRPr="005F3199">
        <w:rPr>
          <w:rFonts w:ascii="Cambria" w:hAnsi="Cambria"/>
          <w:sz w:val="16"/>
          <w:szCs w:val="16"/>
          <w:lang w:val="tr-TR"/>
        </w:rPr>
        <w:t>Düzce Üniversitesi, Mühendislik Fakültesi, Makine Mühendisliği Bölümü, Düzce/Türkiye.</w:t>
      </w:r>
    </w:p>
    <w:p w14:paraId="73774B0E" w14:textId="2E0F0007" w:rsidR="00603B3C" w:rsidRPr="005F3199" w:rsidRDefault="00603B3C" w:rsidP="00603B3C">
      <w:pPr>
        <w:pStyle w:val="AralkYok"/>
        <w:spacing w:line="360" w:lineRule="auto"/>
        <w:jc w:val="center"/>
        <w:rPr>
          <w:rFonts w:ascii="Cambria" w:hAnsi="Cambria"/>
          <w:b/>
          <w:color w:val="000000" w:themeColor="text1"/>
          <w:sz w:val="16"/>
          <w:szCs w:val="16"/>
          <w:lang w:val="tr-TR"/>
        </w:rPr>
      </w:pPr>
      <w:r w:rsidRPr="005F3199">
        <w:rPr>
          <w:rFonts w:ascii="Cambria" w:hAnsi="Cambria"/>
          <w:b/>
          <w:color w:val="000000" w:themeColor="text1"/>
          <w:sz w:val="16"/>
          <w:szCs w:val="16"/>
          <w:vertAlign w:val="superscript"/>
          <w:lang w:val="tr-TR"/>
        </w:rPr>
        <w:t>*</w:t>
      </w:r>
      <w:r w:rsidR="00ED10B1" w:rsidRPr="005F3199">
        <w:rPr>
          <w:lang w:val="tr-TR"/>
        </w:rPr>
        <w:t xml:space="preserve"> </w:t>
      </w:r>
      <w:r w:rsidR="00110857" w:rsidRPr="005F3199">
        <w:rPr>
          <w:rFonts w:ascii="Cambria" w:hAnsi="Cambria"/>
          <w:b/>
          <w:color w:val="000000" w:themeColor="text1"/>
          <w:sz w:val="16"/>
          <w:szCs w:val="16"/>
          <w:lang w:val="tr-TR"/>
        </w:rPr>
        <w:t>Sorumlu Yazar</w:t>
      </w:r>
      <w:r w:rsidRPr="005F3199">
        <w:rPr>
          <w:rFonts w:ascii="Cambria" w:hAnsi="Cambria"/>
          <w:b/>
          <w:color w:val="000000" w:themeColor="text1"/>
          <w:sz w:val="16"/>
          <w:szCs w:val="16"/>
          <w:lang w:val="tr-TR"/>
        </w:rPr>
        <w:t xml:space="preserve">:  </w:t>
      </w:r>
      <w:hyperlink r:id="rId8" w:history="1">
        <w:r w:rsidRPr="005F3199">
          <w:rPr>
            <w:rStyle w:val="Kpr"/>
            <w:rFonts w:ascii="Cambria" w:hAnsi="Cambria"/>
            <w:b/>
            <w:sz w:val="16"/>
            <w:szCs w:val="16"/>
            <w:lang w:val="tr-TR"/>
          </w:rPr>
          <w:t>mail@mail.edu.tr</w:t>
        </w:r>
      </w:hyperlink>
    </w:p>
    <w:p w14:paraId="59107B7F" w14:textId="4BA7ECF6" w:rsidR="00603B3C" w:rsidRPr="005F3199" w:rsidRDefault="00603B3C" w:rsidP="00603B3C">
      <w:pPr>
        <w:pStyle w:val="AbsHead"/>
        <w:pBdr>
          <w:bottom w:val="single" w:sz="4" w:space="1" w:color="auto"/>
        </w:pBdr>
        <w:rPr>
          <w:rFonts w:ascii="Cambria" w:hAnsi="Cambria"/>
          <w:b w:val="0"/>
          <w:i/>
          <w:sz w:val="20"/>
          <w:szCs w:val="20"/>
          <w:lang w:val="tr-TR"/>
        </w:rPr>
      </w:pPr>
      <w:r w:rsidRPr="005F3199">
        <w:rPr>
          <w:rFonts w:ascii="Cambria" w:hAnsi="Cambria"/>
          <w:sz w:val="20"/>
          <w:szCs w:val="20"/>
          <w:lang w:val="tr-TR"/>
        </w:rPr>
        <w:t xml:space="preserve">ÖZET </w:t>
      </w:r>
      <w:r w:rsidRPr="005F3199">
        <w:rPr>
          <w:rFonts w:ascii="Cambria" w:hAnsi="Cambria"/>
          <w:b w:val="0"/>
          <w:i/>
          <w:sz w:val="20"/>
          <w:szCs w:val="20"/>
          <w:lang w:val="tr-TR"/>
        </w:rPr>
        <w:t>(Cambria, 10)</w:t>
      </w:r>
    </w:p>
    <w:p w14:paraId="6C35B499" w14:textId="77777777" w:rsidR="00603B3C" w:rsidRPr="005F3199" w:rsidRDefault="00603B3C" w:rsidP="00603B3C">
      <w:pPr>
        <w:pStyle w:val="KeyWordHead"/>
        <w:rPr>
          <w:rFonts w:ascii="Cambria" w:hAnsi="Cambria"/>
          <w:sz w:val="20"/>
          <w:szCs w:val="20"/>
          <w:lang w:val="tr-TR"/>
        </w:rPr>
      </w:pPr>
      <w:r w:rsidRPr="005F3199">
        <w:rPr>
          <w:rFonts w:ascii="Cambria" w:hAnsi="Cambria"/>
          <w:sz w:val="20"/>
          <w:szCs w:val="20"/>
          <w:lang w:val="tr-TR"/>
        </w:rPr>
        <w:t xml:space="preserve">Buraya, 150-200 kelimeden oluşan özet bölümünüzü yerleştiriniz. Cambria 10 pt kullanınız. Buraya, 150-200 kelimeden oluşan özet bölümünüzü yerleştiriniz. Cambria 10 pt kullanınız. Buraya, 150-200 kelimeden oluşan özet bölümünüzü yerleştiriniz. Buraya, 150-200 kelimeden oluşan özet bölümünüzü yerleştiriniz. Cambria 10 pt kullanınız. Buraya, 150-200 kelimeden oluşan özet bölümünüzü yerleştiriniz. Cambria 10 pt kullanınız. Buraya, 150-200 kelimeden oluşan özet bölümünüzü yerleştiriniz. Buraya, 150-200 kelimeden oluşan özet bölümünüzü yerleştiriniz. Cambria 10 pt kullanınız. Buraya, 150-200 kelimeden oluşan özet bölümünüzü yerleştiriniz. Cambria 10 pt kullanınız. Buraya, 150-200 kelimeden oluşan özet bölümünüzü yerleştiriniz. Buraya, 150-200 kelimeden oluşan özet bölümünüzü yerleştiriniz. Cambria 10 pt kullanınız. Buraya, 150-200 kelimeden oluşan özet bölümünüzü yerleştiriniz. Cambria 10 pt kullanınız. Buraya, 150-200 kelimeden oluşan özet bölümünüzü yerleştiriniz. </w:t>
      </w:r>
    </w:p>
    <w:p w14:paraId="148607F9" w14:textId="6EE2F34A" w:rsidR="00ED10B1" w:rsidRPr="005F3199" w:rsidRDefault="00603B3C" w:rsidP="00603B3C">
      <w:pPr>
        <w:pStyle w:val="KeyWordHead"/>
        <w:pBdr>
          <w:bottom w:val="single" w:sz="4" w:space="0" w:color="auto"/>
        </w:pBdr>
        <w:rPr>
          <w:rFonts w:ascii="Cambria" w:hAnsi="Cambria"/>
          <w:i/>
          <w:sz w:val="20"/>
          <w:szCs w:val="20"/>
          <w:lang w:val="tr-TR"/>
        </w:rPr>
      </w:pPr>
      <w:r w:rsidRPr="005F3199">
        <w:rPr>
          <w:rFonts w:ascii="Cambria" w:hAnsi="Cambria"/>
          <w:b/>
          <w:sz w:val="20"/>
          <w:szCs w:val="20"/>
          <w:lang w:val="tr-TR"/>
        </w:rPr>
        <w:t>Anahtar Kelimeler:</w:t>
      </w:r>
      <w:r w:rsidRPr="005F3199">
        <w:rPr>
          <w:rFonts w:ascii="Cambria" w:hAnsi="Cambria"/>
          <w:sz w:val="20"/>
          <w:szCs w:val="20"/>
          <w:lang w:val="tr-TR"/>
        </w:rPr>
        <w:t xml:space="preserve"> </w:t>
      </w:r>
      <w:r w:rsidRPr="005F3199">
        <w:rPr>
          <w:rFonts w:ascii="Cambria" w:hAnsi="Cambria"/>
          <w:i/>
          <w:sz w:val="20"/>
          <w:szCs w:val="20"/>
          <w:lang w:val="tr-TR"/>
        </w:rPr>
        <w:t>Anahtar kelimenizi girin, Anahtar kelimenizi girin. (Her iki anahtar kelime arasına bir virgül koyunuz, alfabetik sıraya uyan maksimum 5 anahtar kelime girilebilir.</w:t>
      </w:r>
    </w:p>
    <w:p w14:paraId="629B4C06" w14:textId="7AC071E5" w:rsidR="00762D24" w:rsidRDefault="00762D24" w:rsidP="00762D24">
      <w:pPr>
        <w:pStyle w:val="Altyaz"/>
        <w:rPr>
          <w:rFonts w:ascii="Cambria" w:eastAsia="Times New Roman" w:hAnsi="Cambria" w:cs="Times New Roman"/>
          <w:b/>
          <w:bCs/>
          <w:i/>
          <w:iCs w:val="0"/>
          <w:lang w:val="tr-TR"/>
          <w14:ligatures w14:val="standard"/>
        </w:rPr>
      </w:pPr>
      <w:r w:rsidRPr="00ED10B1">
        <w:rPr>
          <w:rFonts w:ascii="Cambria" w:eastAsia="Times New Roman" w:hAnsi="Cambria" w:cs="Times New Roman"/>
          <w:b/>
          <w:bCs/>
          <w:i/>
          <w:iCs w:val="0"/>
          <w:lang w:val="tr-TR"/>
          <w14:ligatures w14:val="standard"/>
        </w:rPr>
        <w:t>Click here, type the title of your paper in English, Capitalize first letter (</w:t>
      </w:r>
      <w:r>
        <w:rPr>
          <w:rFonts w:ascii="Cambria" w:eastAsia="Times New Roman" w:hAnsi="Cambria" w:cs="Times New Roman"/>
          <w:b/>
          <w:bCs/>
          <w:i/>
          <w:iCs w:val="0"/>
          <w:lang w:val="tr-TR"/>
          <w14:ligatures w14:val="standard"/>
        </w:rPr>
        <w:t>Cambria</w:t>
      </w:r>
      <w:r w:rsidRPr="00ED10B1">
        <w:rPr>
          <w:rFonts w:ascii="Cambria" w:eastAsia="Times New Roman" w:hAnsi="Cambria" w:cs="Times New Roman"/>
          <w:b/>
          <w:bCs/>
          <w:i/>
          <w:iCs w:val="0"/>
          <w:lang w:val="tr-TR"/>
          <w14:ligatures w14:val="standard"/>
        </w:rPr>
        <w:t>, 12 pt., Italic, Max 20 words)</w:t>
      </w:r>
    </w:p>
    <w:p w14:paraId="6D77B1BB" w14:textId="77777777" w:rsidR="00762D24" w:rsidRPr="00603B3C" w:rsidRDefault="00762D24" w:rsidP="00762D24">
      <w:pPr>
        <w:pStyle w:val="AbsHead"/>
        <w:pBdr>
          <w:bottom w:val="single" w:sz="4" w:space="1" w:color="auto"/>
        </w:pBdr>
        <w:rPr>
          <w:rFonts w:ascii="Cambria" w:hAnsi="Cambria"/>
          <w:b w:val="0"/>
          <w:i/>
          <w:sz w:val="20"/>
          <w:szCs w:val="20"/>
          <w:lang w:val="tr-TR"/>
        </w:rPr>
      </w:pPr>
      <w:r w:rsidRPr="00223536">
        <w:rPr>
          <w:rFonts w:ascii="Cambria" w:hAnsi="Cambria"/>
          <w:sz w:val="20"/>
          <w:szCs w:val="20"/>
          <w:lang w:val="tr-TR"/>
        </w:rPr>
        <w:t>ABSTRACT</w:t>
      </w:r>
      <w:r w:rsidRPr="00603B3C">
        <w:rPr>
          <w:rFonts w:ascii="Cambria" w:hAnsi="Cambria"/>
          <w:sz w:val="20"/>
          <w:szCs w:val="20"/>
          <w:lang w:val="tr-TR"/>
        </w:rPr>
        <w:t xml:space="preserve"> </w:t>
      </w:r>
      <w:r w:rsidRPr="00603B3C">
        <w:rPr>
          <w:rFonts w:ascii="Cambria" w:hAnsi="Cambria"/>
          <w:b w:val="0"/>
          <w:i/>
          <w:sz w:val="20"/>
          <w:szCs w:val="20"/>
          <w:lang w:val="tr-TR"/>
        </w:rPr>
        <w:t>(Cambria, 10)</w:t>
      </w:r>
    </w:p>
    <w:p w14:paraId="23EA432E" w14:textId="77777777" w:rsidR="00762D24" w:rsidRPr="00603B3C" w:rsidRDefault="00762D24" w:rsidP="00762D24">
      <w:pPr>
        <w:pStyle w:val="KeyWordHead"/>
        <w:rPr>
          <w:rFonts w:ascii="Cambria" w:hAnsi="Cambria"/>
          <w:sz w:val="20"/>
          <w:szCs w:val="20"/>
          <w:lang w:val="tr-TR"/>
        </w:rPr>
      </w:pP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r w:rsidRPr="003C3731">
        <w:rPr>
          <w:rFonts w:ascii="Cambria" w:hAnsi="Cambria"/>
          <w:sz w:val="20"/>
          <w:szCs w:val="20"/>
          <w:lang w:val="tr-TR"/>
        </w:rPr>
        <w:t>Place here a 150-200 word abstract.</w:t>
      </w:r>
      <w:r w:rsidRPr="00603B3C">
        <w:rPr>
          <w:rFonts w:ascii="Cambria" w:hAnsi="Cambria"/>
          <w:sz w:val="20"/>
          <w:szCs w:val="20"/>
          <w:lang w:val="tr-TR"/>
        </w:rPr>
        <w:t xml:space="preserve"> </w:t>
      </w:r>
      <w:r w:rsidRPr="003C3731">
        <w:rPr>
          <w:rFonts w:ascii="Cambria" w:hAnsi="Cambria"/>
          <w:sz w:val="20"/>
          <w:szCs w:val="20"/>
          <w:lang w:val="tr-TR"/>
        </w:rPr>
        <w:t xml:space="preserve">Use 10 pt. </w:t>
      </w:r>
      <w:r w:rsidRPr="00603B3C">
        <w:rPr>
          <w:rFonts w:ascii="Cambria" w:hAnsi="Cambria"/>
          <w:sz w:val="20"/>
          <w:szCs w:val="20"/>
          <w:lang w:val="tr-TR"/>
        </w:rPr>
        <w:t>Cambria</w:t>
      </w:r>
      <w:r>
        <w:rPr>
          <w:rFonts w:ascii="Cambria" w:hAnsi="Cambria"/>
          <w:sz w:val="20"/>
          <w:szCs w:val="20"/>
          <w:lang w:val="tr-TR"/>
        </w:rPr>
        <w:t>.</w:t>
      </w:r>
      <w:r w:rsidRPr="00603B3C">
        <w:rPr>
          <w:rFonts w:ascii="Cambria" w:hAnsi="Cambria"/>
          <w:sz w:val="20"/>
          <w:szCs w:val="20"/>
          <w:lang w:val="tr-TR"/>
        </w:rPr>
        <w:t xml:space="preserve"> </w:t>
      </w:r>
    </w:p>
    <w:p w14:paraId="6D1FF315" w14:textId="77777777" w:rsidR="00762D24" w:rsidRDefault="00762D24" w:rsidP="00762D24">
      <w:pPr>
        <w:pStyle w:val="KeyWordHead"/>
        <w:pBdr>
          <w:bottom w:val="single" w:sz="4" w:space="0" w:color="auto"/>
        </w:pBdr>
        <w:rPr>
          <w:rFonts w:ascii="Cambria" w:hAnsi="Cambria"/>
          <w:i/>
          <w:sz w:val="20"/>
          <w:szCs w:val="20"/>
          <w:lang w:val="tr-TR"/>
        </w:rPr>
      </w:pPr>
      <w:r w:rsidRPr="003C3731">
        <w:rPr>
          <w:rFonts w:ascii="Cambria" w:hAnsi="Cambria"/>
          <w:b/>
          <w:sz w:val="20"/>
          <w:szCs w:val="20"/>
          <w:lang w:val="tr-TR"/>
        </w:rPr>
        <w:t xml:space="preserve">Keywords: </w:t>
      </w:r>
      <w:r w:rsidRPr="003C3731">
        <w:rPr>
          <w:rFonts w:ascii="Cambria" w:hAnsi="Cambria"/>
          <w:i/>
          <w:sz w:val="20"/>
          <w:szCs w:val="20"/>
          <w:lang w:val="tr-TR"/>
        </w:rPr>
        <w:t>Insert keyword text, Insert keyword text, Insert keyword text, Insert keyword text (Italic, alphabetical order, max. 5 words with comma between each one)</w:t>
      </w:r>
    </w:p>
    <w:p w14:paraId="52DC6E13" w14:textId="77777777" w:rsidR="00762D24" w:rsidRPr="0093442B" w:rsidRDefault="00762D24" w:rsidP="00ED10B1">
      <w:pPr>
        <w:rPr>
          <w:rFonts w:ascii="Cambria" w:hAnsi="Cambria"/>
          <w:lang w:val="tr-TR" w:eastAsia="it-IT"/>
        </w:rPr>
      </w:pPr>
    </w:p>
    <w:p w14:paraId="6B644C6C" w14:textId="375C4D98" w:rsidR="00ED10B1" w:rsidRPr="005F3199" w:rsidRDefault="00110857" w:rsidP="00ED10B1">
      <w:pPr>
        <w:pStyle w:val="IEEEHeading1"/>
        <w:rPr>
          <w:rFonts w:ascii="Cambria" w:hAnsi="Cambria"/>
          <w:lang w:val="tr-TR"/>
        </w:rPr>
      </w:pPr>
      <w:r w:rsidRPr="005F3199">
        <w:rPr>
          <w:rFonts w:ascii="Cambria" w:hAnsi="Cambria"/>
          <w:lang w:val="tr-TR"/>
        </w:rPr>
        <w:t>Giriş</w:t>
      </w:r>
    </w:p>
    <w:p w14:paraId="01D4CC44" w14:textId="259B6737" w:rsidR="00ED10B1" w:rsidRPr="00B93BD1" w:rsidRDefault="0093442B" w:rsidP="00ED10B1">
      <w:pPr>
        <w:pStyle w:val="IEEEParagraph"/>
        <w:ind w:firstLine="170"/>
        <w:rPr>
          <w:rFonts w:ascii="Cambria" w:hAnsi="Cambria"/>
          <w:lang w:val="tr-TR"/>
        </w:rPr>
      </w:pPr>
      <w:r>
        <w:rPr>
          <w:rFonts w:ascii="Cambria" w:hAnsi="Cambria"/>
          <w:lang w:val="tr-TR"/>
        </w:rPr>
        <w:t>Bu belge, 5</w:t>
      </w:r>
      <w:r w:rsidR="00B93BD1" w:rsidRPr="00B93BD1">
        <w:rPr>
          <w:rFonts w:ascii="Cambria" w:hAnsi="Cambria"/>
          <w:lang w:val="tr-TR"/>
        </w:rPr>
        <w:t xml:space="preserve">. </w:t>
      </w:r>
      <w:r w:rsidR="003A4AE8" w:rsidRPr="003A4AE8">
        <w:rPr>
          <w:rFonts w:ascii="Cambria" w:hAnsi="Cambria"/>
          <w:lang w:val="tr-TR"/>
        </w:rPr>
        <w:t>Uluslararası Mühendislik Araştırmaları Sempozyumu</w:t>
      </w:r>
      <w:r w:rsidR="00B93BD1">
        <w:rPr>
          <w:rFonts w:ascii="Cambria" w:hAnsi="Cambria"/>
          <w:lang w:val="tr-TR"/>
        </w:rPr>
        <w:t xml:space="preserve"> (</w:t>
      </w:r>
      <w:r w:rsidR="00B93BD1" w:rsidRPr="00B93BD1">
        <w:rPr>
          <w:rFonts w:ascii="Cambria" w:hAnsi="Cambria"/>
          <w:lang w:val="tr-TR"/>
        </w:rPr>
        <w:t>UM</w:t>
      </w:r>
      <w:r w:rsidR="003A4AE8">
        <w:rPr>
          <w:rFonts w:ascii="Cambria" w:hAnsi="Cambria"/>
          <w:lang w:val="tr-TR"/>
        </w:rPr>
        <w:t>AS 2024</w:t>
      </w:r>
      <w:r w:rsidR="00B93BD1">
        <w:rPr>
          <w:rFonts w:ascii="Cambria" w:hAnsi="Cambria"/>
          <w:lang w:val="tr-TR"/>
        </w:rPr>
        <w:t>) için bir şablonu temsil etmektedir</w:t>
      </w:r>
      <w:r w:rsidR="00B93BD1" w:rsidRPr="00B93BD1">
        <w:rPr>
          <w:rFonts w:ascii="Cambria" w:hAnsi="Cambria"/>
          <w:lang w:val="tr-TR"/>
        </w:rPr>
        <w:t xml:space="preserve">. Konferans web sitesinden indirilebilir ve konferans tutanaklarına dahil edilecek son bildirinin dizgisinde referans olarak kullanılabilir (Cambria, 10 pt.) Gönderim prosedürüyle ilgili ek bilgi konferans web sitesinde mevcuttur. Şablon veya bildiri yönergeleri ile ilgili her türlü soru </w:t>
      </w:r>
      <w:r>
        <w:rPr>
          <w:rFonts w:ascii="Cambria" w:hAnsi="Cambria"/>
          <w:i/>
          <w:color w:val="44546A" w:themeColor="text2"/>
          <w:u w:val="single"/>
          <w:lang w:val="tr-TR"/>
        </w:rPr>
        <w:t>iners</w:t>
      </w:r>
      <w:r w:rsidR="00B93BD1" w:rsidRPr="00B93BD1">
        <w:rPr>
          <w:rFonts w:ascii="Cambria" w:hAnsi="Cambria"/>
          <w:i/>
          <w:color w:val="44546A" w:themeColor="text2"/>
          <w:u w:val="single"/>
          <w:lang w:val="tr-TR"/>
        </w:rPr>
        <w:t>@duzce.edu.tr</w:t>
      </w:r>
      <w:r w:rsidR="00B93BD1" w:rsidRPr="00B93BD1">
        <w:rPr>
          <w:rFonts w:ascii="Cambria" w:hAnsi="Cambria"/>
          <w:lang w:val="tr-TR"/>
        </w:rPr>
        <w:t xml:space="preserve"> adresine yönlendirilmelidir. Bu belge, UM</w:t>
      </w:r>
      <w:r>
        <w:rPr>
          <w:rFonts w:ascii="Cambria" w:hAnsi="Cambria"/>
          <w:lang w:val="tr-TR"/>
        </w:rPr>
        <w:t>AS</w:t>
      </w:r>
      <w:r w:rsidR="00B93BD1" w:rsidRPr="00B93BD1">
        <w:rPr>
          <w:rFonts w:ascii="Cambria" w:hAnsi="Cambria"/>
          <w:lang w:val="tr-TR"/>
        </w:rPr>
        <w:t xml:space="preserve"> </w:t>
      </w:r>
      <w:r>
        <w:rPr>
          <w:rFonts w:ascii="Cambria" w:hAnsi="Cambria"/>
          <w:lang w:val="tr-TR"/>
        </w:rPr>
        <w:t>2024</w:t>
      </w:r>
      <w:r w:rsidR="00B93BD1">
        <w:rPr>
          <w:rFonts w:ascii="Cambria" w:hAnsi="Cambria"/>
          <w:lang w:val="tr-TR"/>
        </w:rPr>
        <w:t xml:space="preserve"> için bir şablonu temsil etmektedir</w:t>
      </w:r>
      <w:r w:rsidR="00B93BD1" w:rsidRPr="00B93BD1">
        <w:rPr>
          <w:rFonts w:ascii="Cambria" w:hAnsi="Cambria"/>
          <w:lang w:val="tr-TR"/>
        </w:rPr>
        <w:t xml:space="preserve">. Konferans web sitesinden indirilebilir ve konferans tutanaklarına dahil edilecek nihai bildirinin dizgisinde referans olarak </w:t>
      </w:r>
      <w:r w:rsidR="00B93BD1" w:rsidRPr="00B93BD1">
        <w:rPr>
          <w:rFonts w:ascii="Cambria" w:hAnsi="Cambria"/>
          <w:lang w:val="tr-TR"/>
        </w:rPr>
        <w:lastRenderedPageBreak/>
        <w:t xml:space="preserve">kullanılabilir. Sunum prosedürü ile ilgili ek bilgiler konferans web sitesinde mevcuttur. Şablon veya bildiri yönergeleri ile ilgili her türlü soru </w:t>
      </w:r>
      <w:r>
        <w:rPr>
          <w:rFonts w:ascii="Cambria" w:hAnsi="Cambria"/>
          <w:i/>
          <w:color w:val="44546A" w:themeColor="text2"/>
          <w:u w:val="single"/>
          <w:lang w:val="tr-TR"/>
        </w:rPr>
        <w:t>iner</w:t>
      </w:r>
      <w:r w:rsidR="00B93BD1" w:rsidRPr="00B93BD1">
        <w:rPr>
          <w:rFonts w:ascii="Cambria" w:hAnsi="Cambria"/>
          <w:i/>
          <w:color w:val="44546A" w:themeColor="text2"/>
          <w:u w:val="single"/>
          <w:lang w:val="tr-TR"/>
        </w:rPr>
        <w:t>s@duzce.edu.tr</w:t>
      </w:r>
      <w:r w:rsidR="00B93BD1" w:rsidRPr="00B93BD1">
        <w:rPr>
          <w:rFonts w:ascii="Cambria" w:hAnsi="Cambria"/>
          <w:lang w:val="tr-TR"/>
        </w:rPr>
        <w:t xml:space="preserve"> adresine yönlendirilmelidir.</w:t>
      </w:r>
    </w:p>
    <w:p w14:paraId="5BACF816" w14:textId="0A6F35FE" w:rsidR="00ED10B1" w:rsidRPr="005F3199" w:rsidRDefault="00110857" w:rsidP="00ED10B1">
      <w:pPr>
        <w:pStyle w:val="IEEEHeading1"/>
        <w:rPr>
          <w:rFonts w:ascii="Cambria" w:hAnsi="Cambria"/>
          <w:lang w:val="tr-TR"/>
        </w:rPr>
      </w:pPr>
      <w:r w:rsidRPr="005F3199">
        <w:rPr>
          <w:rFonts w:ascii="Cambria" w:hAnsi="Cambria"/>
          <w:lang w:val="tr-TR"/>
        </w:rPr>
        <w:t>Materyal Metot</w:t>
      </w:r>
    </w:p>
    <w:p w14:paraId="15B6445B" w14:textId="7FF885B7" w:rsidR="00ED10B1" w:rsidRPr="005F3199" w:rsidRDefault="00B93BD1" w:rsidP="00ED10B1">
      <w:pPr>
        <w:pStyle w:val="IEEEParagraph"/>
        <w:rPr>
          <w:rFonts w:ascii="Cambria" w:hAnsi="Cambria"/>
          <w:lang w:val="tr-TR"/>
        </w:rPr>
      </w:pPr>
      <w:r w:rsidRPr="00B93BD1">
        <w:rPr>
          <w:rFonts w:ascii="Cambria" w:hAnsi="Cambria"/>
          <w:lang w:val="tr-TR"/>
        </w:rPr>
        <w:t>Çalışmayı yürütürken kullanılan materyalleri ve yöntemleri ayrıntılı olarak açıklayınız. Farklı kaynaklardan yaptığınız alıntılar kaynakça verilmeli ve kaynak gösterilmelidir.</w:t>
      </w:r>
      <w:r w:rsidR="00ED10B1" w:rsidRPr="005F3199">
        <w:rPr>
          <w:rFonts w:ascii="Cambria" w:hAnsi="Cambria"/>
          <w:lang w:val="tr-TR"/>
        </w:rPr>
        <w:t xml:space="preserve"> </w:t>
      </w:r>
      <w:r w:rsidRPr="00B93BD1">
        <w:rPr>
          <w:rFonts w:ascii="Cambria" w:hAnsi="Cambria"/>
          <w:lang w:val="tr-TR"/>
        </w:rPr>
        <w:t>Çalışmayı yürütürken kullanılan materyalleri ve yöntemleri ayrıntılı olarak açıklayınız. Farklı kaynaklardan yaptığınız alıntılar kaynakça verilmeli ve kaynak gösterilmelidir.</w:t>
      </w:r>
      <w:r w:rsidR="00ED10B1" w:rsidRPr="005F3199">
        <w:rPr>
          <w:rFonts w:ascii="Cambria" w:hAnsi="Cambria"/>
          <w:lang w:val="tr-TR"/>
        </w:rPr>
        <w:t xml:space="preserve"> </w:t>
      </w:r>
      <w:r w:rsidRPr="00B93BD1">
        <w:rPr>
          <w:rFonts w:ascii="Cambria" w:hAnsi="Cambria"/>
          <w:lang w:val="tr-TR"/>
        </w:rPr>
        <w:t>Çalışmayı yürütürken kullanılan materyalleri ve yöntemleri ayrıntılı olarak açıklayınız. Farklı kaynaklardan yaptığınız alıntılar kaynakça verilmeli ve kaynak gösterilmelidir.</w:t>
      </w:r>
      <w:r w:rsidR="00ED10B1" w:rsidRPr="005F3199">
        <w:rPr>
          <w:rFonts w:ascii="Cambria" w:hAnsi="Cambria"/>
          <w:lang w:val="tr-TR"/>
        </w:rPr>
        <w:t xml:space="preserve"> </w:t>
      </w:r>
    </w:p>
    <w:p w14:paraId="0C6911CE" w14:textId="41674AA5" w:rsidR="00ED10B1" w:rsidRPr="005F3199" w:rsidRDefault="00110857" w:rsidP="00ED10B1">
      <w:pPr>
        <w:pStyle w:val="IEEEHeading2"/>
        <w:numPr>
          <w:ilvl w:val="0"/>
          <w:numId w:val="3"/>
        </w:numPr>
        <w:rPr>
          <w:rFonts w:ascii="Cambria" w:hAnsi="Cambria"/>
          <w:lang w:val="tr-TR"/>
        </w:rPr>
      </w:pPr>
      <w:r w:rsidRPr="005F3199">
        <w:rPr>
          <w:rFonts w:ascii="Cambria" w:hAnsi="Cambria"/>
          <w:lang w:val="tr-TR"/>
        </w:rPr>
        <w:t>İkinci Derece Başlık</w:t>
      </w:r>
    </w:p>
    <w:p w14:paraId="35DCCEE6" w14:textId="27316880" w:rsidR="00ED10B1" w:rsidRPr="005F3199" w:rsidRDefault="00B93BD1" w:rsidP="00ED10B1">
      <w:pPr>
        <w:pStyle w:val="IEEEParagraph"/>
        <w:ind w:firstLine="170"/>
        <w:rPr>
          <w:rFonts w:ascii="Cambria" w:hAnsi="Cambria"/>
          <w:lang w:val="tr-TR"/>
        </w:rPr>
      </w:pPr>
      <w:r w:rsidRPr="00B93BD1">
        <w:rPr>
          <w:rFonts w:ascii="Cambria" w:hAnsi="Cambria"/>
          <w:lang w:val="tr-TR"/>
        </w:rPr>
        <w:t xml:space="preserve">Ana başlıkları detaylandırmak için </w:t>
      </w:r>
      <w:r>
        <w:rPr>
          <w:rFonts w:ascii="Cambria" w:hAnsi="Cambria"/>
          <w:lang w:val="tr-TR"/>
        </w:rPr>
        <w:t>ikinci derece ve üçüncü derece başlıklar</w:t>
      </w:r>
      <w:r w:rsidRPr="00B93BD1">
        <w:rPr>
          <w:rFonts w:ascii="Cambria" w:hAnsi="Cambria"/>
          <w:lang w:val="tr-TR"/>
        </w:rPr>
        <w:t xml:space="preserve"> kullanılabilir.</w:t>
      </w:r>
    </w:p>
    <w:p w14:paraId="72FA16D5" w14:textId="7E263AB2" w:rsidR="00ED10B1" w:rsidRPr="005F3199" w:rsidRDefault="00110857" w:rsidP="00ED10B1">
      <w:pPr>
        <w:pStyle w:val="IEEEHeading2"/>
        <w:rPr>
          <w:rFonts w:ascii="Cambria" w:hAnsi="Cambria"/>
          <w:lang w:val="tr-TR"/>
        </w:rPr>
      </w:pPr>
      <w:r w:rsidRPr="005F3199">
        <w:rPr>
          <w:rFonts w:ascii="Cambria" w:hAnsi="Cambria"/>
          <w:lang w:val="tr-TR"/>
        </w:rPr>
        <w:t>Şekiller ve Tablolar</w:t>
      </w:r>
    </w:p>
    <w:p w14:paraId="7F4ADBF1" w14:textId="693CE8C5" w:rsidR="00ED10B1" w:rsidRPr="005F3199" w:rsidRDefault="00B93BD1" w:rsidP="00ED10B1">
      <w:pPr>
        <w:pStyle w:val="IEEEParagraph"/>
        <w:ind w:firstLine="170"/>
        <w:rPr>
          <w:rFonts w:ascii="Cambria" w:hAnsi="Cambria"/>
          <w:lang w:val="tr-TR"/>
        </w:rPr>
      </w:pPr>
      <w:r w:rsidRPr="00B93BD1">
        <w:rPr>
          <w:rFonts w:ascii="Cambria" w:hAnsi="Cambria"/>
          <w:lang w:val="tr-TR"/>
        </w:rPr>
        <w:t>Şekiller ve tablolar sütunda ortalanmış olmalıdır. Büyük şekiller ve tablolar her iki sütuna da yayılabilir. 1 sütun genişliğinden fazla yer kaplayan herhangi bir tablo veya şekil, sayfanın üstünde veya altında konumlandırılmalıdır.</w:t>
      </w:r>
    </w:p>
    <w:p w14:paraId="75E4A269" w14:textId="77777777" w:rsidR="00ED10B1" w:rsidRPr="005F3199" w:rsidRDefault="00ED10B1" w:rsidP="00ED10B1">
      <w:pPr>
        <w:pStyle w:val="IEEEParagraph"/>
        <w:ind w:firstLine="170"/>
        <w:rPr>
          <w:rFonts w:ascii="Cambria" w:hAnsi="Cambria"/>
          <w:lang w:val="tr-TR"/>
        </w:rPr>
      </w:pPr>
      <w:r w:rsidRPr="005F3199">
        <w:rPr>
          <w:rFonts w:ascii="Cambria" w:hAnsi="Cambria"/>
          <w:lang w:val="tr-TR"/>
        </w:rPr>
        <w:t>.</w:t>
      </w:r>
    </w:p>
    <w:p w14:paraId="5F378BB5" w14:textId="0B542FE9" w:rsidR="00ED10B1" w:rsidRPr="005F3199" w:rsidRDefault="00ED10B1" w:rsidP="00ED10B1">
      <w:pPr>
        <w:pStyle w:val="IEEEFigure"/>
        <w:rPr>
          <w:rFonts w:ascii="Cambria" w:hAnsi="Cambria"/>
          <w:lang w:val="tr-TR"/>
        </w:rPr>
      </w:pPr>
      <w:r w:rsidRPr="005F3199">
        <w:rPr>
          <w:rFonts w:ascii="Cambria" w:hAnsi="Cambria"/>
          <w:noProof/>
          <w:lang w:val="tr-TR" w:eastAsia="tr-TR"/>
        </w:rPr>
        <w:drawing>
          <wp:inline distT="0" distB="0" distL="0" distR="0" wp14:anchorId="37BEA4C2" wp14:editId="5EA9C191">
            <wp:extent cx="2000250" cy="13049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üzce_University_logo.svg.png"/>
                    <pic:cNvPicPr/>
                  </pic:nvPicPr>
                  <pic:blipFill>
                    <a:blip r:embed="rId9">
                      <a:extLst>
                        <a:ext uri="{28A0092B-C50C-407E-A947-70E740481C1C}">
                          <a14:useLocalDpi xmlns:a14="http://schemas.microsoft.com/office/drawing/2010/main" val="0"/>
                        </a:ext>
                      </a:extLst>
                    </a:blip>
                    <a:stretch>
                      <a:fillRect/>
                    </a:stretch>
                  </pic:blipFill>
                  <pic:spPr>
                    <a:xfrm>
                      <a:off x="0" y="0"/>
                      <a:ext cx="2000250" cy="1304925"/>
                    </a:xfrm>
                    <a:prstGeom prst="rect">
                      <a:avLst/>
                    </a:prstGeom>
                  </pic:spPr>
                </pic:pic>
              </a:graphicData>
            </a:graphic>
          </wp:inline>
        </w:drawing>
      </w:r>
    </w:p>
    <w:p w14:paraId="70F77871" w14:textId="226E0A25" w:rsidR="00ED10B1" w:rsidRPr="005F3199" w:rsidRDefault="005F3199" w:rsidP="00ED10B1">
      <w:pPr>
        <w:pStyle w:val="IEEEFigureCaptionSingle-Line"/>
        <w:rPr>
          <w:rFonts w:ascii="Cambria" w:hAnsi="Cambria"/>
          <w:lang w:val="tr-TR"/>
        </w:rPr>
      </w:pPr>
      <w:r w:rsidRPr="005F3199">
        <w:rPr>
          <w:rFonts w:ascii="Cambria" w:hAnsi="Cambria"/>
          <w:lang w:val="tr-TR"/>
        </w:rPr>
        <w:t>Şekil</w:t>
      </w:r>
      <w:r w:rsidR="00110857" w:rsidRPr="005F3199">
        <w:rPr>
          <w:rFonts w:ascii="Cambria" w:hAnsi="Cambria"/>
          <w:lang w:val="tr-TR"/>
        </w:rPr>
        <w:t>. 1  Şekil örneği</w:t>
      </w:r>
      <w:r w:rsidR="00ED10B1" w:rsidRPr="005F3199">
        <w:rPr>
          <w:rFonts w:ascii="Cambria" w:hAnsi="Cambria"/>
          <w:lang w:val="tr-TR"/>
        </w:rPr>
        <w:t xml:space="preserve"> </w:t>
      </w:r>
    </w:p>
    <w:p w14:paraId="60D47126" w14:textId="70070175" w:rsidR="00ED10B1" w:rsidRPr="005F3199" w:rsidRDefault="005F3199" w:rsidP="00ED10B1">
      <w:pPr>
        <w:pStyle w:val="IEEEParagraph"/>
        <w:ind w:firstLine="170"/>
        <w:rPr>
          <w:rFonts w:ascii="Cambria" w:hAnsi="Cambria"/>
          <w:lang w:val="tr-TR"/>
        </w:rPr>
      </w:pPr>
      <w:r w:rsidRPr="005F3199">
        <w:rPr>
          <w:rFonts w:ascii="Cambria" w:hAnsi="Cambria"/>
          <w:lang w:val="tr-TR"/>
        </w:rPr>
        <w:t>Tablonun bir örneği aşağıda verilmiştir. Tablonun bir örneği aşağıda verilmiştir.</w:t>
      </w:r>
      <w:r w:rsidR="00ED10B1" w:rsidRPr="005F3199">
        <w:rPr>
          <w:rFonts w:ascii="Cambria" w:hAnsi="Cambria"/>
          <w:lang w:val="tr-TR"/>
        </w:rPr>
        <w:t xml:space="preserve"> </w:t>
      </w:r>
    </w:p>
    <w:p w14:paraId="5105A06F" w14:textId="7447CE4A" w:rsidR="00ED10B1" w:rsidRPr="005F3199" w:rsidRDefault="005F3199" w:rsidP="00ED10B1">
      <w:pPr>
        <w:pStyle w:val="IEEEFigureCaptionSingle-Line"/>
        <w:rPr>
          <w:rFonts w:ascii="Cambria" w:hAnsi="Cambria"/>
          <w:lang w:val="tr-TR"/>
        </w:rPr>
      </w:pPr>
      <w:r w:rsidRPr="005F3199">
        <w:rPr>
          <w:rFonts w:ascii="Cambria" w:hAnsi="Cambria"/>
          <w:lang w:val="tr-TR"/>
        </w:rPr>
        <w:t>Tablo</w:t>
      </w:r>
      <w:r w:rsidR="00ED10B1" w:rsidRPr="005F3199">
        <w:rPr>
          <w:rFonts w:ascii="Cambria" w:hAnsi="Cambria"/>
          <w:lang w:val="tr-TR"/>
        </w:rPr>
        <w:t xml:space="preserve"> </w:t>
      </w:r>
      <w:r w:rsidR="00110857" w:rsidRPr="005F3199">
        <w:rPr>
          <w:rFonts w:ascii="Cambria" w:hAnsi="Cambria"/>
          <w:lang w:val="tr-TR"/>
        </w:rPr>
        <w:t>1. Tablo örneği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2182"/>
        <w:gridCol w:w="3818"/>
      </w:tblGrid>
      <w:tr w:rsidR="00ED10B1" w:rsidRPr="005F3199" w14:paraId="16C7CEC9" w14:textId="77777777" w:rsidTr="0047681D">
        <w:trPr>
          <w:jc w:val="center"/>
        </w:trPr>
        <w:tc>
          <w:tcPr>
            <w:tcW w:w="1687" w:type="pct"/>
            <w:vAlign w:val="center"/>
          </w:tcPr>
          <w:p w14:paraId="5FE8B629" w14:textId="64B8E2F6" w:rsidR="00ED10B1" w:rsidRPr="005F3199" w:rsidRDefault="005F3199" w:rsidP="0047681D">
            <w:pPr>
              <w:pStyle w:val="IEEEParagraph"/>
              <w:ind w:firstLine="0"/>
              <w:jc w:val="center"/>
              <w:rPr>
                <w:rFonts w:ascii="Cambria" w:hAnsi="Cambria"/>
                <w:b/>
                <w:sz w:val="18"/>
                <w:lang w:val="tr-TR"/>
              </w:rPr>
            </w:pPr>
            <w:r w:rsidRPr="005F3199">
              <w:rPr>
                <w:rFonts w:ascii="Cambria" w:hAnsi="Cambria"/>
                <w:b/>
                <w:sz w:val="18"/>
                <w:lang w:val="tr-TR"/>
              </w:rPr>
              <w:t>Başlık</w:t>
            </w:r>
            <w:r w:rsidR="00ED10B1" w:rsidRPr="005F3199">
              <w:rPr>
                <w:rFonts w:ascii="Cambria" w:hAnsi="Cambria"/>
                <w:b/>
                <w:sz w:val="18"/>
                <w:lang w:val="tr-TR"/>
              </w:rPr>
              <w:t xml:space="preserve"> 1</w:t>
            </w:r>
          </w:p>
        </w:tc>
        <w:tc>
          <w:tcPr>
            <w:tcW w:w="1205" w:type="pct"/>
            <w:vAlign w:val="center"/>
          </w:tcPr>
          <w:p w14:paraId="7DA13C0D" w14:textId="39BC2652" w:rsidR="00ED10B1" w:rsidRPr="005F3199" w:rsidRDefault="005F3199" w:rsidP="0047681D">
            <w:pPr>
              <w:pStyle w:val="IEEEParagraph"/>
              <w:ind w:firstLine="0"/>
              <w:jc w:val="center"/>
              <w:rPr>
                <w:rFonts w:ascii="Cambria" w:hAnsi="Cambria"/>
                <w:b/>
                <w:sz w:val="18"/>
                <w:lang w:val="tr-TR"/>
              </w:rPr>
            </w:pPr>
            <w:r w:rsidRPr="005F3199">
              <w:rPr>
                <w:rFonts w:ascii="Cambria" w:hAnsi="Cambria"/>
                <w:b/>
                <w:sz w:val="18"/>
                <w:lang w:val="tr-TR"/>
              </w:rPr>
              <w:t>Başlık</w:t>
            </w:r>
            <w:r w:rsidR="00ED10B1" w:rsidRPr="005F3199">
              <w:rPr>
                <w:rFonts w:ascii="Cambria" w:hAnsi="Cambria"/>
                <w:b/>
                <w:sz w:val="18"/>
                <w:lang w:val="tr-TR"/>
              </w:rPr>
              <w:t xml:space="preserve"> 2</w:t>
            </w:r>
          </w:p>
        </w:tc>
        <w:tc>
          <w:tcPr>
            <w:tcW w:w="2109" w:type="pct"/>
            <w:vAlign w:val="center"/>
          </w:tcPr>
          <w:p w14:paraId="2D89B3E9" w14:textId="02C0008A" w:rsidR="00ED10B1" w:rsidRPr="005F3199" w:rsidRDefault="005F3199" w:rsidP="0047681D">
            <w:pPr>
              <w:pStyle w:val="IEEEParagraph"/>
              <w:ind w:firstLine="0"/>
              <w:jc w:val="center"/>
              <w:rPr>
                <w:rFonts w:ascii="Cambria" w:hAnsi="Cambria"/>
                <w:b/>
                <w:sz w:val="18"/>
                <w:lang w:val="tr-TR"/>
              </w:rPr>
            </w:pPr>
            <w:r w:rsidRPr="005F3199">
              <w:rPr>
                <w:rFonts w:ascii="Cambria" w:hAnsi="Cambria"/>
                <w:b/>
                <w:sz w:val="18"/>
                <w:lang w:val="tr-TR"/>
              </w:rPr>
              <w:t>Başlık</w:t>
            </w:r>
            <w:r w:rsidR="00ED10B1" w:rsidRPr="005F3199">
              <w:rPr>
                <w:rFonts w:ascii="Cambria" w:hAnsi="Cambria"/>
                <w:b/>
                <w:sz w:val="18"/>
                <w:lang w:val="tr-TR"/>
              </w:rPr>
              <w:t xml:space="preserve"> 3</w:t>
            </w:r>
          </w:p>
        </w:tc>
      </w:tr>
      <w:tr w:rsidR="00ED10B1" w:rsidRPr="005F3199" w14:paraId="0D75572C" w14:textId="77777777" w:rsidTr="0047681D">
        <w:trPr>
          <w:jc w:val="center"/>
        </w:trPr>
        <w:tc>
          <w:tcPr>
            <w:tcW w:w="1687" w:type="pct"/>
            <w:vAlign w:val="center"/>
          </w:tcPr>
          <w:p w14:paraId="0A54A008" w14:textId="77777777" w:rsidR="00ED10B1" w:rsidRPr="005F3199" w:rsidRDefault="00ED10B1" w:rsidP="0047681D">
            <w:pPr>
              <w:pStyle w:val="IEEEParagraph"/>
              <w:ind w:firstLine="0"/>
              <w:jc w:val="center"/>
              <w:rPr>
                <w:rFonts w:ascii="Cambria" w:hAnsi="Cambria"/>
                <w:sz w:val="18"/>
                <w:lang w:val="tr-TR"/>
              </w:rPr>
            </w:pPr>
            <w:r w:rsidRPr="005F3199">
              <w:rPr>
                <w:rFonts w:ascii="Cambria" w:hAnsi="Cambria"/>
                <w:sz w:val="18"/>
                <w:lang w:val="tr-TR"/>
              </w:rPr>
              <w:t xml:space="preserve">----- </w:t>
            </w:r>
          </w:p>
        </w:tc>
        <w:tc>
          <w:tcPr>
            <w:tcW w:w="1205" w:type="pct"/>
            <w:vAlign w:val="center"/>
          </w:tcPr>
          <w:p w14:paraId="6B8C106C" w14:textId="77777777" w:rsidR="00ED10B1" w:rsidRPr="005F3199" w:rsidRDefault="00ED10B1" w:rsidP="0047681D">
            <w:pPr>
              <w:pStyle w:val="IEEEParagraph"/>
              <w:ind w:firstLine="0"/>
              <w:jc w:val="center"/>
              <w:rPr>
                <w:rFonts w:ascii="Cambria" w:hAnsi="Cambria"/>
                <w:sz w:val="18"/>
                <w:lang w:val="tr-TR"/>
              </w:rPr>
            </w:pPr>
            <w:r w:rsidRPr="005F3199">
              <w:rPr>
                <w:rFonts w:ascii="Cambria" w:hAnsi="Cambria"/>
                <w:sz w:val="18"/>
                <w:lang w:val="tr-TR"/>
              </w:rPr>
              <w:t>---</w:t>
            </w:r>
          </w:p>
        </w:tc>
        <w:tc>
          <w:tcPr>
            <w:tcW w:w="2109" w:type="pct"/>
            <w:vAlign w:val="center"/>
          </w:tcPr>
          <w:p w14:paraId="775EDDF1" w14:textId="77777777" w:rsidR="00ED10B1" w:rsidRPr="005F3199" w:rsidRDefault="00ED10B1" w:rsidP="0047681D">
            <w:pPr>
              <w:pStyle w:val="IEEEParagraph"/>
              <w:ind w:firstLine="0"/>
              <w:jc w:val="center"/>
              <w:rPr>
                <w:rFonts w:ascii="Cambria" w:hAnsi="Cambria"/>
                <w:sz w:val="18"/>
                <w:lang w:val="tr-TR"/>
              </w:rPr>
            </w:pPr>
            <w:r w:rsidRPr="005F3199">
              <w:rPr>
                <w:rFonts w:ascii="Cambria" w:hAnsi="Cambria"/>
                <w:sz w:val="18"/>
                <w:lang w:val="tr-TR"/>
              </w:rPr>
              <w:t>---</w:t>
            </w:r>
          </w:p>
        </w:tc>
      </w:tr>
      <w:tr w:rsidR="00ED10B1" w:rsidRPr="005F3199" w14:paraId="4AC22CB7" w14:textId="77777777" w:rsidTr="0047681D">
        <w:trPr>
          <w:jc w:val="center"/>
        </w:trPr>
        <w:tc>
          <w:tcPr>
            <w:tcW w:w="1687" w:type="pct"/>
            <w:vAlign w:val="center"/>
          </w:tcPr>
          <w:p w14:paraId="699DE6C2" w14:textId="77777777" w:rsidR="00ED10B1" w:rsidRPr="005F3199" w:rsidRDefault="00ED10B1" w:rsidP="0047681D">
            <w:pPr>
              <w:pStyle w:val="IEEEParagraph"/>
              <w:ind w:firstLine="0"/>
              <w:jc w:val="center"/>
              <w:rPr>
                <w:rFonts w:ascii="Cambria" w:hAnsi="Cambria"/>
                <w:sz w:val="18"/>
                <w:lang w:val="tr-TR"/>
              </w:rPr>
            </w:pPr>
          </w:p>
        </w:tc>
        <w:tc>
          <w:tcPr>
            <w:tcW w:w="1205" w:type="pct"/>
            <w:vAlign w:val="center"/>
          </w:tcPr>
          <w:p w14:paraId="69AA8E05" w14:textId="77777777" w:rsidR="00ED10B1" w:rsidRPr="005F3199" w:rsidRDefault="00ED10B1" w:rsidP="0047681D">
            <w:pPr>
              <w:pStyle w:val="IEEEParagraph"/>
              <w:ind w:firstLine="0"/>
              <w:jc w:val="center"/>
              <w:rPr>
                <w:rFonts w:ascii="Cambria" w:hAnsi="Cambria"/>
                <w:sz w:val="18"/>
                <w:lang w:val="tr-TR"/>
              </w:rPr>
            </w:pPr>
          </w:p>
        </w:tc>
        <w:tc>
          <w:tcPr>
            <w:tcW w:w="2109" w:type="pct"/>
            <w:vAlign w:val="center"/>
          </w:tcPr>
          <w:p w14:paraId="4F174516" w14:textId="77777777" w:rsidR="00ED10B1" w:rsidRPr="005F3199" w:rsidRDefault="00ED10B1" w:rsidP="0047681D">
            <w:pPr>
              <w:pStyle w:val="IEEEParagraph"/>
              <w:ind w:firstLine="0"/>
              <w:jc w:val="center"/>
              <w:rPr>
                <w:rFonts w:ascii="Cambria" w:hAnsi="Cambria"/>
                <w:sz w:val="18"/>
                <w:lang w:val="tr-TR"/>
              </w:rPr>
            </w:pPr>
          </w:p>
        </w:tc>
      </w:tr>
      <w:tr w:rsidR="00ED10B1" w:rsidRPr="005F3199" w14:paraId="0B4132C8" w14:textId="77777777" w:rsidTr="0047681D">
        <w:trPr>
          <w:jc w:val="center"/>
        </w:trPr>
        <w:tc>
          <w:tcPr>
            <w:tcW w:w="1687" w:type="pct"/>
            <w:vAlign w:val="center"/>
          </w:tcPr>
          <w:p w14:paraId="163A4C83" w14:textId="77777777" w:rsidR="00ED10B1" w:rsidRPr="005F3199" w:rsidRDefault="00ED10B1" w:rsidP="0047681D">
            <w:pPr>
              <w:pStyle w:val="IEEEParagraph"/>
              <w:ind w:firstLine="0"/>
              <w:jc w:val="center"/>
              <w:rPr>
                <w:rFonts w:ascii="Cambria" w:hAnsi="Cambria"/>
                <w:sz w:val="18"/>
                <w:lang w:val="tr-TR"/>
              </w:rPr>
            </w:pPr>
          </w:p>
        </w:tc>
        <w:tc>
          <w:tcPr>
            <w:tcW w:w="1205" w:type="pct"/>
            <w:vAlign w:val="center"/>
          </w:tcPr>
          <w:p w14:paraId="559603DF" w14:textId="77777777" w:rsidR="00ED10B1" w:rsidRPr="005F3199" w:rsidRDefault="00ED10B1" w:rsidP="0047681D">
            <w:pPr>
              <w:pStyle w:val="IEEEParagraph"/>
              <w:ind w:firstLine="0"/>
              <w:jc w:val="center"/>
              <w:rPr>
                <w:rFonts w:ascii="Cambria" w:hAnsi="Cambria"/>
                <w:sz w:val="18"/>
                <w:lang w:val="tr-TR"/>
              </w:rPr>
            </w:pPr>
          </w:p>
        </w:tc>
        <w:tc>
          <w:tcPr>
            <w:tcW w:w="2109" w:type="pct"/>
            <w:vAlign w:val="center"/>
          </w:tcPr>
          <w:p w14:paraId="771F6A62" w14:textId="77777777" w:rsidR="00ED10B1" w:rsidRPr="005F3199" w:rsidRDefault="00ED10B1" w:rsidP="0047681D">
            <w:pPr>
              <w:pStyle w:val="IEEEParagraph"/>
              <w:ind w:firstLine="0"/>
              <w:jc w:val="center"/>
              <w:rPr>
                <w:rFonts w:ascii="Cambria" w:hAnsi="Cambria"/>
                <w:sz w:val="18"/>
                <w:lang w:val="tr-TR"/>
              </w:rPr>
            </w:pPr>
          </w:p>
        </w:tc>
      </w:tr>
      <w:tr w:rsidR="00ED10B1" w:rsidRPr="005F3199" w14:paraId="5282C9AC" w14:textId="77777777" w:rsidTr="0047681D">
        <w:trPr>
          <w:jc w:val="center"/>
        </w:trPr>
        <w:tc>
          <w:tcPr>
            <w:tcW w:w="1687" w:type="pct"/>
            <w:vAlign w:val="center"/>
          </w:tcPr>
          <w:p w14:paraId="5F45DBD3" w14:textId="77777777" w:rsidR="00ED10B1" w:rsidRPr="005F3199" w:rsidRDefault="00ED10B1" w:rsidP="0047681D">
            <w:pPr>
              <w:pStyle w:val="IEEEParagraph"/>
              <w:ind w:firstLine="0"/>
              <w:jc w:val="center"/>
              <w:rPr>
                <w:rFonts w:ascii="Cambria" w:hAnsi="Cambria"/>
                <w:sz w:val="18"/>
                <w:lang w:val="tr-TR"/>
              </w:rPr>
            </w:pPr>
          </w:p>
        </w:tc>
        <w:tc>
          <w:tcPr>
            <w:tcW w:w="1205" w:type="pct"/>
            <w:vAlign w:val="center"/>
          </w:tcPr>
          <w:p w14:paraId="160F1E33" w14:textId="77777777" w:rsidR="00ED10B1" w:rsidRPr="005F3199" w:rsidRDefault="00ED10B1" w:rsidP="0047681D">
            <w:pPr>
              <w:pStyle w:val="IEEEParagraph"/>
              <w:ind w:firstLine="0"/>
              <w:jc w:val="center"/>
              <w:rPr>
                <w:rFonts w:ascii="Cambria" w:hAnsi="Cambria"/>
                <w:sz w:val="18"/>
                <w:lang w:val="tr-TR"/>
              </w:rPr>
            </w:pPr>
          </w:p>
        </w:tc>
        <w:tc>
          <w:tcPr>
            <w:tcW w:w="2109" w:type="pct"/>
            <w:vAlign w:val="center"/>
          </w:tcPr>
          <w:p w14:paraId="5D063742" w14:textId="77777777" w:rsidR="00ED10B1" w:rsidRPr="005F3199" w:rsidRDefault="00ED10B1" w:rsidP="0047681D">
            <w:pPr>
              <w:pStyle w:val="IEEEParagraph"/>
              <w:ind w:firstLine="0"/>
              <w:jc w:val="center"/>
              <w:rPr>
                <w:rFonts w:ascii="Cambria" w:hAnsi="Cambria"/>
                <w:sz w:val="18"/>
                <w:lang w:val="tr-TR"/>
              </w:rPr>
            </w:pPr>
          </w:p>
        </w:tc>
      </w:tr>
    </w:tbl>
    <w:p w14:paraId="7E7FBE7F" w14:textId="35097403" w:rsidR="00ED10B1" w:rsidRPr="005F3199" w:rsidRDefault="005F3199" w:rsidP="00ED10B1">
      <w:pPr>
        <w:pStyle w:val="IEEEHeading2"/>
        <w:rPr>
          <w:rFonts w:ascii="Cambria" w:hAnsi="Cambria"/>
          <w:lang w:val="tr-TR"/>
        </w:rPr>
      </w:pPr>
      <w:r w:rsidRPr="005F3199">
        <w:rPr>
          <w:rFonts w:ascii="Cambria" w:hAnsi="Cambria"/>
          <w:lang w:val="tr-TR"/>
        </w:rPr>
        <w:t>Sayfa Numaraları, Ü</w:t>
      </w:r>
      <w:r w:rsidR="00110857" w:rsidRPr="005F3199">
        <w:rPr>
          <w:rFonts w:ascii="Cambria" w:hAnsi="Cambria"/>
          <w:lang w:val="tr-TR"/>
        </w:rPr>
        <w:t>st Bilgi ve Alt Bilgi</w:t>
      </w:r>
    </w:p>
    <w:p w14:paraId="05BC0760" w14:textId="12067328" w:rsidR="00ED10B1" w:rsidRPr="005F3199" w:rsidRDefault="005F3199" w:rsidP="00ED10B1">
      <w:pPr>
        <w:pStyle w:val="IEEEParagraph"/>
        <w:ind w:firstLine="170"/>
        <w:rPr>
          <w:rFonts w:ascii="Cambria" w:hAnsi="Cambria"/>
          <w:lang w:val="tr-TR"/>
        </w:rPr>
      </w:pPr>
      <w:r w:rsidRPr="005F3199">
        <w:rPr>
          <w:rFonts w:ascii="Cambria" w:hAnsi="Cambria"/>
          <w:lang w:val="tr-TR"/>
        </w:rPr>
        <w:t>Sayfa numarası, üst bilgi ve alt bilgi kullanılmamalıdır.</w:t>
      </w:r>
    </w:p>
    <w:p w14:paraId="19739D75" w14:textId="3239B553" w:rsidR="00ED10B1" w:rsidRPr="005F3199" w:rsidRDefault="00ED10B1" w:rsidP="00ED10B1">
      <w:pPr>
        <w:pStyle w:val="IEEEHeading2"/>
        <w:rPr>
          <w:rFonts w:ascii="Cambria" w:hAnsi="Cambria"/>
          <w:lang w:val="tr-TR"/>
        </w:rPr>
      </w:pPr>
      <w:r w:rsidRPr="005F3199">
        <w:rPr>
          <w:rFonts w:ascii="Cambria" w:hAnsi="Cambria"/>
          <w:lang w:val="tr-TR"/>
        </w:rPr>
        <w:t>E</w:t>
      </w:r>
      <w:r w:rsidR="00110857" w:rsidRPr="005F3199">
        <w:rPr>
          <w:rFonts w:ascii="Cambria" w:hAnsi="Cambria"/>
          <w:lang w:val="tr-TR"/>
        </w:rPr>
        <w:t>şitlikler</w:t>
      </w:r>
    </w:p>
    <w:p w14:paraId="036C5219" w14:textId="2DA536E8" w:rsidR="00ED10B1" w:rsidRPr="005F3199" w:rsidRDefault="005F3199" w:rsidP="00ED10B1">
      <w:pPr>
        <w:pStyle w:val="IEEEParagraph"/>
        <w:rPr>
          <w:rFonts w:ascii="Cambria" w:hAnsi="Cambria"/>
          <w:lang w:val="tr-TR"/>
        </w:rPr>
      </w:pPr>
      <w:r w:rsidRPr="005F3199">
        <w:rPr>
          <w:rFonts w:ascii="Cambria" w:hAnsi="Cambria"/>
          <w:lang w:val="tr-TR"/>
        </w:rPr>
        <w:t>Denklemlerin bir örneği aşağıda verilmiştir.</w:t>
      </w:r>
    </w:p>
    <w:p w14:paraId="6D962C39" w14:textId="77777777" w:rsidR="00ED10B1" w:rsidRPr="005F3199" w:rsidRDefault="00ED10B1" w:rsidP="00ED10B1">
      <w:pPr>
        <w:pStyle w:val="IEEEParagraph"/>
        <w:ind w:firstLine="0"/>
        <w:rPr>
          <w:rFonts w:ascii="Cambria" w:hAnsi="Cambria"/>
          <w:lang w:val="tr-TR"/>
        </w:rPr>
      </w:pPr>
    </w:p>
    <w:p w14:paraId="352B67D1" w14:textId="6B6C4557" w:rsidR="00ED10B1" w:rsidRPr="005F3199" w:rsidRDefault="00ED10B1" w:rsidP="00ED10B1">
      <w:pPr>
        <w:pStyle w:val="IEEEParagraph"/>
        <w:ind w:firstLine="0"/>
        <w:rPr>
          <w:rFonts w:ascii="Cambria" w:hAnsi="Cambria"/>
          <w:lang w:val="tr-TR"/>
        </w:rPr>
      </w:pPr>
      <m:oMath>
        <m:r>
          <w:rPr>
            <w:rFonts w:ascii="Cambria Math" w:hAnsi="Cambria Math" w:cs="Cambria Math"/>
            <w:lang w:val="tr-TR"/>
          </w:rPr>
          <m:t>x</m:t>
        </m:r>
        <m:r>
          <m:rPr>
            <m:sty m:val="p"/>
          </m:rPr>
          <w:rPr>
            <w:rFonts w:ascii="Cambria Math" w:hAnsi="Cambria Math" w:cs="Cambria Math"/>
            <w:lang w:val="tr-TR"/>
          </w:rPr>
          <m:t>=</m:t>
        </m:r>
        <m:f>
          <m:fPr>
            <m:ctrlPr>
              <w:rPr>
                <w:rFonts w:ascii="Cambria Math" w:hAnsi="Cambria Math"/>
                <w:lang w:val="tr-TR"/>
              </w:rPr>
            </m:ctrlPr>
          </m:fPr>
          <m:num>
            <m:r>
              <m:rPr>
                <m:sty m:val="p"/>
              </m:rPr>
              <w:rPr>
                <w:rFonts w:ascii="Cambria Math" w:hAnsi="Cambria Math" w:cs="Cambria Math"/>
                <w:lang w:val="tr-TR"/>
              </w:rPr>
              <m:t>-</m:t>
            </m:r>
            <m:r>
              <w:rPr>
                <w:rFonts w:ascii="Cambria Math" w:hAnsi="Cambria Math" w:cs="Cambria Math"/>
                <w:lang w:val="tr-TR"/>
              </w:rPr>
              <m:t>b</m:t>
            </m:r>
            <m:r>
              <m:rPr>
                <m:sty m:val="p"/>
              </m:rPr>
              <w:rPr>
                <w:rFonts w:ascii="Cambria Math" w:hAnsi="Cambria Math" w:cs="Cambria Math"/>
                <w:lang w:val="tr-TR"/>
              </w:rPr>
              <m:t>±</m:t>
            </m:r>
            <m:rad>
              <m:radPr>
                <m:degHide m:val="1"/>
                <m:ctrlPr>
                  <w:rPr>
                    <w:rFonts w:ascii="Cambria Math" w:hAnsi="Cambria Math"/>
                    <w:lang w:val="tr-TR"/>
                  </w:rPr>
                </m:ctrlPr>
              </m:radPr>
              <m:deg/>
              <m:e>
                <m:sSup>
                  <m:sSupPr>
                    <m:ctrlPr>
                      <w:rPr>
                        <w:rFonts w:ascii="Cambria Math" w:hAnsi="Cambria Math"/>
                        <w:lang w:val="tr-TR"/>
                      </w:rPr>
                    </m:ctrlPr>
                  </m:sSupPr>
                  <m:e>
                    <m:r>
                      <w:rPr>
                        <w:rFonts w:ascii="Cambria Math" w:hAnsi="Cambria Math" w:cs="Cambria Math"/>
                        <w:lang w:val="tr-TR"/>
                      </w:rPr>
                      <m:t>b</m:t>
                    </m:r>
                  </m:e>
                  <m:sup>
                    <m:r>
                      <m:rPr>
                        <m:sty m:val="p"/>
                      </m:rPr>
                      <w:rPr>
                        <w:rFonts w:ascii="Cambria Math" w:hAnsi="Cambria Math" w:cs="Cambria Math"/>
                        <w:lang w:val="tr-TR"/>
                      </w:rPr>
                      <m:t>2</m:t>
                    </m:r>
                  </m:sup>
                </m:sSup>
                <m:r>
                  <m:rPr>
                    <m:sty m:val="p"/>
                  </m:rPr>
                  <w:rPr>
                    <w:rFonts w:ascii="Cambria Math" w:hAnsi="Cambria Math" w:cs="Cambria Math"/>
                    <w:lang w:val="tr-TR"/>
                  </w:rPr>
                  <m:t>-4</m:t>
                </m:r>
                <m:r>
                  <w:rPr>
                    <w:rFonts w:ascii="Cambria Math" w:hAnsi="Cambria Math" w:cs="Cambria Math"/>
                    <w:lang w:val="tr-TR"/>
                  </w:rPr>
                  <m:t>ac</m:t>
                </m:r>
              </m:e>
            </m:rad>
          </m:num>
          <m:den>
            <m:r>
              <m:rPr>
                <m:sty m:val="p"/>
              </m:rPr>
              <w:rPr>
                <w:rFonts w:ascii="Cambria Math" w:hAnsi="Cambria Math" w:cs="Cambria Math"/>
                <w:lang w:val="tr-TR"/>
              </w:rPr>
              <m:t>2</m:t>
            </m:r>
            <m:r>
              <w:rPr>
                <w:rFonts w:ascii="Cambria Math" w:hAnsi="Cambria Math" w:cs="Cambria Math"/>
                <w:lang w:val="tr-TR"/>
              </w:rPr>
              <m:t>a</m:t>
            </m:r>
          </m:den>
        </m:f>
      </m:oMath>
      <w:r w:rsidRPr="005F3199">
        <w:rPr>
          <w:rFonts w:ascii="Cambria" w:hAnsi="Cambria"/>
          <w:lang w:val="tr-TR"/>
        </w:rPr>
        <w:tab/>
      </w:r>
      <w:r w:rsidRPr="005F3199">
        <w:rPr>
          <w:rFonts w:ascii="Cambria" w:hAnsi="Cambria"/>
          <w:lang w:val="tr-TR"/>
        </w:rPr>
        <w:tab/>
      </w:r>
      <w:r w:rsidRPr="005F3199">
        <w:rPr>
          <w:rFonts w:ascii="Cambria" w:hAnsi="Cambria"/>
          <w:lang w:val="tr-TR"/>
        </w:rPr>
        <w:tab/>
      </w:r>
      <w:r w:rsidRPr="005F3199">
        <w:rPr>
          <w:rFonts w:ascii="Cambria" w:hAnsi="Cambria"/>
          <w:lang w:val="tr-TR"/>
        </w:rPr>
        <w:tab/>
      </w:r>
      <w:r w:rsidR="00007A22">
        <w:rPr>
          <w:rFonts w:ascii="Cambria" w:hAnsi="Cambria"/>
          <w:lang w:val="tr-TR"/>
        </w:rPr>
        <w:tab/>
      </w:r>
      <w:r w:rsidR="00007A22">
        <w:rPr>
          <w:rFonts w:ascii="Cambria" w:hAnsi="Cambria"/>
          <w:lang w:val="tr-TR"/>
        </w:rPr>
        <w:tab/>
      </w:r>
      <w:r w:rsidR="00007A22">
        <w:rPr>
          <w:rFonts w:ascii="Cambria" w:hAnsi="Cambria"/>
          <w:lang w:val="tr-TR"/>
        </w:rPr>
        <w:tab/>
      </w:r>
      <w:r w:rsidR="00007A22">
        <w:rPr>
          <w:rFonts w:ascii="Cambria" w:hAnsi="Cambria"/>
          <w:lang w:val="tr-TR"/>
        </w:rPr>
        <w:tab/>
      </w:r>
      <w:r w:rsidR="00007A22">
        <w:rPr>
          <w:rFonts w:ascii="Cambria" w:hAnsi="Cambria"/>
          <w:lang w:val="tr-TR"/>
        </w:rPr>
        <w:tab/>
      </w:r>
      <w:r w:rsidR="00007A22">
        <w:rPr>
          <w:rFonts w:ascii="Cambria" w:hAnsi="Cambria"/>
          <w:lang w:val="tr-TR"/>
        </w:rPr>
        <w:tab/>
      </w:r>
      <w:r w:rsidR="00007A22">
        <w:rPr>
          <w:rFonts w:ascii="Cambria" w:hAnsi="Cambria"/>
          <w:lang w:val="tr-TR"/>
        </w:rPr>
        <w:tab/>
        <w:t xml:space="preserve">      </w:t>
      </w:r>
      <w:r w:rsidRPr="005F3199">
        <w:rPr>
          <w:rFonts w:ascii="Cambria" w:hAnsi="Cambria"/>
          <w:lang w:val="tr-TR"/>
        </w:rPr>
        <w:t>(1)</w:t>
      </w:r>
    </w:p>
    <w:p w14:paraId="5D3A7FFC" w14:textId="180E019F" w:rsidR="00ED10B1" w:rsidRPr="005F3199" w:rsidRDefault="00110857" w:rsidP="00ED10B1">
      <w:pPr>
        <w:pStyle w:val="IEEEHeading2"/>
        <w:ind w:left="289" w:hanging="289"/>
        <w:rPr>
          <w:rFonts w:ascii="Cambria" w:hAnsi="Cambria"/>
          <w:lang w:val="tr-TR"/>
        </w:rPr>
      </w:pPr>
      <w:r w:rsidRPr="005F3199">
        <w:rPr>
          <w:rFonts w:ascii="Cambria" w:hAnsi="Cambria"/>
          <w:lang w:val="tr-TR"/>
        </w:rPr>
        <w:t>Referanslar</w:t>
      </w:r>
    </w:p>
    <w:p w14:paraId="284CD631" w14:textId="7325B7B9" w:rsidR="00ED10B1" w:rsidRPr="005F3199" w:rsidRDefault="005F3199" w:rsidP="00ED10B1">
      <w:pPr>
        <w:pStyle w:val="IEEEParagraph"/>
        <w:rPr>
          <w:rFonts w:ascii="Cambria" w:hAnsi="Cambria"/>
          <w:lang w:val="tr-TR"/>
        </w:rPr>
      </w:pPr>
      <w:r w:rsidRPr="005F3199">
        <w:rPr>
          <w:rFonts w:ascii="Cambria" w:hAnsi="Cambria"/>
          <w:lang w:val="tr-TR"/>
        </w:rPr>
        <w:t>Kaynaklar bölümünün başlığı numaralandırılmamalıdır. Tüm referans öğeleri 8 punto olmalıdır. Referanslar bölümünde gösterildiği gibi farklı alanları ayırt etmek için lütfen Normal ve İtalik stilleri kullanın. Referans öğelerini arka arkaya köşeli parantez içinde numaralandırın (örn. [1]).</w:t>
      </w:r>
      <w:r w:rsidR="00ED10B1" w:rsidRPr="005F3199">
        <w:rPr>
          <w:rFonts w:ascii="Cambria" w:hAnsi="Cambria"/>
          <w:lang w:val="tr-TR"/>
        </w:rPr>
        <w:t xml:space="preserve">  </w:t>
      </w:r>
    </w:p>
    <w:p w14:paraId="26C1E201" w14:textId="78B533D5" w:rsidR="00ED10B1" w:rsidRPr="005F3199" w:rsidRDefault="005F3199" w:rsidP="00ED10B1">
      <w:pPr>
        <w:pStyle w:val="IEEEParagraph"/>
        <w:rPr>
          <w:rFonts w:ascii="Cambria" w:hAnsi="Cambria"/>
          <w:lang w:val="tr-TR"/>
        </w:rPr>
      </w:pPr>
      <w:r w:rsidRPr="005F3199">
        <w:rPr>
          <w:rFonts w:ascii="Cambria" w:hAnsi="Cambria"/>
          <w:lang w:val="tr-TR"/>
        </w:rPr>
        <w:t>Bir referans öğesine atıfta bulunurken, lütfen [2]'deki gibi sadece referans numarasını kullanın. “Ref. [3]” veya “Referans [3]” hariç bir cümlenin başı, örn. "Referans [3] gösteriyor ki...". Çoklu referansların her biri ayrı parantez içinde numaralandırılmıştır (ör. [2], [3], [4]–[6]).</w:t>
      </w:r>
    </w:p>
    <w:p w14:paraId="77080FC9" w14:textId="4AE973F9" w:rsidR="00ED10B1" w:rsidRPr="005F3199" w:rsidRDefault="005F3199" w:rsidP="00ED10B1">
      <w:pPr>
        <w:pStyle w:val="IEEEParagraph"/>
        <w:rPr>
          <w:rFonts w:ascii="Cambria" w:hAnsi="Cambria"/>
          <w:lang w:val="tr-TR"/>
        </w:rPr>
      </w:pPr>
      <w:r w:rsidRPr="005F3199">
        <w:rPr>
          <w:rFonts w:ascii="Cambria" w:hAnsi="Cambria"/>
          <w:lang w:val="tr-TR"/>
        </w:rPr>
        <w:t>Referanslar bölümünde gösterilen farklı kategorilerdeki referans öğelerinin örnekleri şunları içerir:</w:t>
      </w:r>
    </w:p>
    <w:p w14:paraId="0B52808B" w14:textId="31B00F2B"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[1]'deki bir kitap örneği</w:t>
      </w:r>
    </w:p>
    <w:p w14:paraId="771A04F9" w14:textId="7BAA9379"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[2]'deki bir dizideki kitap örneği</w:t>
      </w:r>
    </w:p>
    <w:p w14:paraId="3C3DB24D" w14:textId="76238F73"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[3]'teki bir dergi makalesi örneği</w:t>
      </w:r>
    </w:p>
    <w:p w14:paraId="25EE18E7" w14:textId="66D7AFBF"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[4]'teki bir konferans bildirisi örneği</w:t>
      </w:r>
    </w:p>
    <w:p w14:paraId="3A3E2318" w14:textId="55340CE2"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[5]'teki bir patent örneği</w:t>
      </w:r>
    </w:p>
    <w:p w14:paraId="7CD52D00" w14:textId="6B675A39"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lastRenderedPageBreak/>
        <w:t>[6]'daki bir web sitesi örneği</w:t>
      </w:r>
    </w:p>
    <w:p w14:paraId="192C5EAD" w14:textId="66695813"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[7]'deki bir web sayfası örneği</w:t>
      </w:r>
    </w:p>
    <w:p w14:paraId="5638C81F" w14:textId="368DF428"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[8]'de kılavuz olarak veri kitabı örneği</w:t>
      </w:r>
    </w:p>
    <w:p w14:paraId="5B622CB8" w14:textId="1C6B3B6A"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[9]'daki bir veri sayfası örneği</w:t>
      </w:r>
    </w:p>
    <w:p w14:paraId="605A786B" w14:textId="508AEF71"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[10]'daki bir yüksek lisans tezi örneği</w:t>
      </w:r>
    </w:p>
    <w:p w14:paraId="09CA7817" w14:textId="4CF932F3"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[11]'deki teknik rapor örneği</w:t>
      </w:r>
    </w:p>
    <w:p w14:paraId="376DCE51" w14:textId="36FB959F" w:rsidR="00ED10B1" w:rsidRPr="005F3199" w:rsidRDefault="005F3199" w:rsidP="00ED10B1">
      <w:pPr>
        <w:pStyle w:val="IEEEParagraph"/>
        <w:tabs>
          <w:tab w:val="num" w:pos="504"/>
        </w:tabs>
        <w:ind w:left="504" w:hanging="216"/>
        <w:rPr>
          <w:rFonts w:ascii="Cambria" w:hAnsi="Cambria"/>
          <w:lang w:val="tr-TR"/>
        </w:rPr>
      </w:pPr>
      <w:r w:rsidRPr="005F3199">
        <w:rPr>
          <w:rFonts w:ascii="Cambria" w:hAnsi="Cambria"/>
          <w:lang w:val="tr-TR"/>
        </w:rPr>
        <w:t>[12]'deki bir standart örneği</w:t>
      </w:r>
    </w:p>
    <w:p w14:paraId="0A90C99A" w14:textId="737FF0E7" w:rsidR="00ED10B1" w:rsidRPr="005F3199" w:rsidRDefault="00110857" w:rsidP="00ED10B1">
      <w:pPr>
        <w:pStyle w:val="IEEEHeading1"/>
        <w:rPr>
          <w:rFonts w:ascii="Cambria" w:hAnsi="Cambria"/>
          <w:lang w:val="tr-TR"/>
        </w:rPr>
      </w:pPr>
      <w:r w:rsidRPr="005F3199">
        <w:rPr>
          <w:rFonts w:ascii="Cambria" w:hAnsi="Cambria"/>
          <w:lang w:val="tr-TR"/>
        </w:rPr>
        <w:t>Sonuçlar</w:t>
      </w:r>
    </w:p>
    <w:p w14:paraId="43704ECD" w14:textId="707881F4" w:rsidR="00ED10B1" w:rsidRPr="005F3199" w:rsidRDefault="0067238A" w:rsidP="0067238A">
      <w:pPr>
        <w:pStyle w:val="IEEEParagraph"/>
        <w:ind w:firstLine="170"/>
        <w:rPr>
          <w:rFonts w:ascii="Cambria" w:hAnsi="Cambria"/>
          <w:lang w:val="tr-TR"/>
        </w:rPr>
      </w:pPr>
      <w:r w:rsidRPr="005F3199">
        <w:rPr>
          <w:rFonts w:ascii="Cambria" w:hAnsi="Cambria"/>
          <w:lang w:val="tr-TR"/>
        </w:rPr>
        <w:t>Sonuçlar açık ve öz olmalıdır. Sonuçlardaki en önemli özellikler ve eğilimler açıklanmalı ancak ayrıntılı olarak yorumlanmamalıdır.</w:t>
      </w:r>
      <w:r w:rsidR="00ED10B1" w:rsidRPr="005F3199">
        <w:rPr>
          <w:rFonts w:ascii="Cambria" w:hAnsi="Cambria"/>
          <w:lang w:val="tr-TR"/>
        </w:rPr>
        <w:t xml:space="preserve"> </w:t>
      </w:r>
      <w:r w:rsidRPr="005F3199">
        <w:rPr>
          <w:rFonts w:ascii="Cambria" w:hAnsi="Cambria"/>
          <w:lang w:val="tr-TR"/>
        </w:rPr>
        <w:t>Sonuçlar açık ve öz olmalıdır. Sonuçlardaki en önemli özellikler ve eğilimler açıklanmalı ancak ayrıntılı olarak yorumlanmamalıdır.</w:t>
      </w:r>
      <w:r w:rsidR="00ED10B1" w:rsidRPr="005F3199">
        <w:rPr>
          <w:rFonts w:ascii="Cambria" w:hAnsi="Cambria"/>
          <w:lang w:val="tr-TR"/>
        </w:rPr>
        <w:t xml:space="preserve"> </w:t>
      </w:r>
      <w:r w:rsidRPr="005F3199">
        <w:rPr>
          <w:rFonts w:ascii="Cambria" w:hAnsi="Cambria"/>
          <w:lang w:val="tr-TR"/>
        </w:rPr>
        <w:t>Sonuçlar açık ve öz olmalıdır. Sonuçlardaki en önemli özellikler ve eğilimler açıklanmalı ancak ayrıntılı olarak yorumlanmamalıdır.</w:t>
      </w:r>
      <w:r w:rsidR="00ED10B1" w:rsidRPr="005F3199">
        <w:rPr>
          <w:rFonts w:ascii="Cambria" w:hAnsi="Cambria"/>
          <w:lang w:val="tr-TR"/>
        </w:rPr>
        <w:t xml:space="preserve"> </w:t>
      </w:r>
      <w:r w:rsidRPr="005F3199">
        <w:rPr>
          <w:rFonts w:ascii="Cambria" w:hAnsi="Cambria"/>
          <w:lang w:val="tr-TR"/>
        </w:rPr>
        <w:t>Sonuçlar açık ve öz olmalıdır. Sonuçlardaki en önemli özellikler ve eğilimler açıklanmalı ancak ayrıntılı olarak yorumlanmamalıdır.</w:t>
      </w:r>
      <w:r w:rsidR="00ED10B1" w:rsidRPr="005F3199">
        <w:rPr>
          <w:rFonts w:ascii="Cambria" w:hAnsi="Cambria"/>
          <w:lang w:val="tr-TR"/>
        </w:rPr>
        <w:t xml:space="preserve"> </w:t>
      </w:r>
      <w:r w:rsidRPr="005F3199">
        <w:rPr>
          <w:rFonts w:ascii="Cambria" w:hAnsi="Cambria"/>
          <w:lang w:val="tr-TR"/>
        </w:rPr>
        <w:t>Sonuçlar açık ve öz olmalıdır. Sonuçlardaki en önemli özellikler ve eğilimler açıklanmalı ancak ayrıntılı olarak yorumlanmamalıdır. Sonuçlar açık ve öz olmalıdır. Sonuçlardaki en önemli özellikler ve eğilimler açıklanmalı ancak ayrıntılı olarak yorumlanmamalıdır. Sonuçlar açık ve öz olmalıdır. Sonuçlardaki en önemli özellikler ve eğilimler açıklanmalı ancak ayrıntılı olarak yorumlanmamalıdır.</w:t>
      </w:r>
    </w:p>
    <w:p w14:paraId="6FC4455E" w14:textId="3BAD865C" w:rsidR="00ED10B1" w:rsidRPr="005F3199" w:rsidRDefault="00110857" w:rsidP="00ED10B1">
      <w:pPr>
        <w:pStyle w:val="IEEEHeading1"/>
        <w:rPr>
          <w:rFonts w:ascii="Cambria" w:hAnsi="Cambria"/>
          <w:lang w:val="tr-TR"/>
        </w:rPr>
      </w:pPr>
      <w:r w:rsidRPr="005F3199">
        <w:rPr>
          <w:rFonts w:ascii="Cambria" w:hAnsi="Cambria"/>
          <w:lang w:val="tr-TR"/>
        </w:rPr>
        <w:t>Tartışma</w:t>
      </w:r>
    </w:p>
    <w:p w14:paraId="57A611C5" w14:textId="2D69AFB4" w:rsidR="00ED10B1" w:rsidRPr="005F3199" w:rsidRDefault="0067238A" w:rsidP="00ED10B1">
      <w:pPr>
        <w:pStyle w:val="IEEEParagraph"/>
        <w:ind w:firstLine="170"/>
        <w:rPr>
          <w:rFonts w:ascii="Cambria" w:hAnsi="Cambria"/>
          <w:lang w:val="tr-TR"/>
        </w:rPr>
      </w:pPr>
      <w:r w:rsidRPr="005F3199">
        <w:rPr>
          <w:rFonts w:ascii="Cambria" w:hAnsi="Cambria"/>
          <w:lang w:val="tr-TR"/>
        </w:rPr>
        <w:t>Bu bölüm, çalışmanın sonuçlarının önemini anlatmalı, onları tekrarlamamalıdır. Sonuçlar bir araya getirilmeli, önceki çalışma ve/veya teori ile karşılaştırılmalı ve bilimsel anlayışta ileriye doğru net bir adım sunmak için yorumlanmalıdır. Sonuçların bir listesini ve ayrı ayrı yorumları içeren Birleşik Sonuçlar ve Tartışma bölümleri özellikle önerilmez. Bu bölüm, çalışmanın sonuçlarının önemini anlatmalı, onları tekrarlamamalıdır. Sonuçlar bir araya getirilmeli, önceki çalışma ve/veya teori ile karşılaştırılmalı ve bilimsel anlayışta ileriye doğru net bir adım sunmak için yorumlanmalıdır. Sonuçların bir listesini ve ayrı ayrı yorumları içeren Birleşik Sonuçlar ve Tartışma bölümleri özellikle önerilmez.</w:t>
      </w:r>
    </w:p>
    <w:p w14:paraId="19049EB1" w14:textId="77777777" w:rsidR="00ED10B1" w:rsidRPr="005F3199" w:rsidRDefault="00ED10B1" w:rsidP="00ED10B1">
      <w:pPr>
        <w:pStyle w:val="IEEEParagraph"/>
        <w:ind w:firstLine="170"/>
        <w:rPr>
          <w:rFonts w:ascii="Cambria" w:hAnsi="Cambria"/>
          <w:lang w:val="tr-TR"/>
        </w:rPr>
      </w:pPr>
    </w:p>
    <w:p w14:paraId="6148A3E5" w14:textId="20223C2C" w:rsidR="00ED10B1" w:rsidRPr="005F3199" w:rsidRDefault="00110857" w:rsidP="00ED10B1">
      <w:pPr>
        <w:pStyle w:val="IEEEHeading1"/>
        <w:rPr>
          <w:rFonts w:ascii="Cambria" w:hAnsi="Cambria"/>
          <w:lang w:val="tr-TR"/>
        </w:rPr>
      </w:pPr>
      <w:r w:rsidRPr="005F3199">
        <w:rPr>
          <w:rFonts w:ascii="Cambria" w:hAnsi="Cambria"/>
          <w:lang w:val="tr-TR"/>
        </w:rPr>
        <w:t>Çıkarım</w:t>
      </w:r>
    </w:p>
    <w:p w14:paraId="3AC47FDA" w14:textId="19850C9D" w:rsidR="00ED10B1" w:rsidRPr="005F3199" w:rsidRDefault="00FB34D8" w:rsidP="00ED10B1">
      <w:pPr>
        <w:pStyle w:val="IEEEParagraph"/>
        <w:ind w:firstLine="170"/>
        <w:rPr>
          <w:rFonts w:ascii="Cambria" w:hAnsi="Cambria"/>
          <w:lang w:val="tr-TR"/>
        </w:rPr>
      </w:pPr>
      <w:r w:rsidRPr="00FB34D8">
        <w:rPr>
          <w:rFonts w:ascii="Cambria" w:hAnsi="Cambria"/>
          <w:lang w:val="tr-TR"/>
        </w:rPr>
        <w:t>Çalışma</w:t>
      </w:r>
      <w:r>
        <w:rPr>
          <w:rFonts w:ascii="Cambria" w:hAnsi="Cambria"/>
          <w:lang w:val="tr-TR"/>
        </w:rPr>
        <w:t>nın ana sonuçları kısa bir çıkarım</w:t>
      </w:r>
      <w:r w:rsidRPr="00FB34D8">
        <w:rPr>
          <w:rFonts w:ascii="Cambria" w:hAnsi="Cambria"/>
          <w:lang w:val="tr-TR"/>
        </w:rPr>
        <w:t xml:space="preserve"> bölümünde özetlenmelidir.</w:t>
      </w:r>
    </w:p>
    <w:p w14:paraId="1F69AB1C" w14:textId="497E57F3" w:rsidR="00ED10B1" w:rsidRPr="005F3199" w:rsidRDefault="0067238A" w:rsidP="00ED10B1">
      <w:pPr>
        <w:pStyle w:val="IEEEHeading1"/>
        <w:numPr>
          <w:ilvl w:val="0"/>
          <w:numId w:val="0"/>
        </w:numPr>
        <w:rPr>
          <w:rFonts w:ascii="Cambria" w:hAnsi="Cambria"/>
          <w:lang w:val="tr-TR"/>
        </w:rPr>
      </w:pPr>
      <w:r w:rsidRPr="005F3199">
        <w:rPr>
          <w:rFonts w:ascii="Cambria" w:hAnsi="Cambria"/>
          <w:lang w:val="tr-TR"/>
        </w:rPr>
        <w:t>Teşekkür</w:t>
      </w:r>
    </w:p>
    <w:p w14:paraId="33D60DA4" w14:textId="24AC0C07" w:rsidR="00ED10B1" w:rsidRPr="005F3199" w:rsidRDefault="00FB34D8" w:rsidP="00ED10B1">
      <w:pPr>
        <w:pStyle w:val="IEEEParagraph"/>
        <w:rPr>
          <w:rFonts w:ascii="Cambria" w:hAnsi="Cambria"/>
          <w:lang w:val="tr-TR"/>
        </w:rPr>
      </w:pPr>
      <w:r w:rsidRPr="00FB34D8">
        <w:rPr>
          <w:rFonts w:ascii="Cambria" w:hAnsi="Cambria"/>
          <w:lang w:val="tr-TR"/>
        </w:rPr>
        <w:t>Teşekkür bölümü ve Kaynaklar bölümünün başlığı numaralandırılmamalıdır.</w:t>
      </w:r>
    </w:p>
    <w:p w14:paraId="35D61675" w14:textId="6F25BFB4" w:rsidR="00ED10B1" w:rsidRPr="005F3199" w:rsidRDefault="0067238A" w:rsidP="00ED10B1">
      <w:pPr>
        <w:pStyle w:val="IEEEHeading1"/>
        <w:numPr>
          <w:ilvl w:val="0"/>
          <w:numId w:val="0"/>
        </w:numPr>
        <w:rPr>
          <w:rFonts w:ascii="Cambria" w:hAnsi="Cambria"/>
          <w:lang w:val="tr-TR"/>
        </w:rPr>
      </w:pPr>
      <w:r w:rsidRPr="005F3199">
        <w:rPr>
          <w:rFonts w:ascii="Cambria" w:hAnsi="Cambria"/>
          <w:lang w:val="tr-TR"/>
        </w:rPr>
        <w:t>Kaynaklar</w:t>
      </w:r>
    </w:p>
    <w:p w14:paraId="71286416" w14:textId="77777777" w:rsidR="00ED10B1" w:rsidRPr="005F3199" w:rsidRDefault="00ED10B1" w:rsidP="00ED10B1">
      <w:pPr>
        <w:pStyle w:val="IEEEParagraph"/>
        <w:rPr>
          <w:rFonts w:ascii="Cambria" w:hAnsi="Cambria"/>
          <w:lang w:val="tr-TR"/>
        </w:rPr>
      </w:pPr>
    </w:p>
    <w:p w14:paraId="35949B2D" w14:textId="77777777" w:rsidR="00ED10B1" w:rsidRPr="005F3199" w:rsidRDefault="00ED10B1" w:rsidP="00ED10B1">
      <w:pPr>
        <w:pStyle w:val="IEEEReferenceItem"/>
        <w:rPr>
          <w:rFonts w:ascii="Cambria" w:hAnsi="Cambria"/>
          <w:lang w:val="tr-TR"/>
        </w:rPr>
      </w:pPr>
      <w:r w:rsidRPr="005F3199">
        <w:rPr>
          <w:rFonts w:ascii="Cambria" w:hAnsi="Cambria"/>
          <w:lang w:val="tr-TR"/>
        </w:rPr>
        <w:t xml:space="preserve">A.E. Gürel “Exergetic assessment of a concentrated photovoltaic thermal (CPV/T) system,” </w:t>
      </w:r>
      <w:r w:rsidRPr="005F3199">
        <w:rPr>
          <w:rFonts w:ascii="Cambria" w:hAnsi="Cambria"/>
          <w:i/>
          <w:lang w:val="tr-TR"/>
        </w:rPr>
        <w:t xml:space="preserve">International Journal of Exergy, </w:t>
      </w:r>
      <w:r w:rsidRPr="005F3199">
        <w:rPr>
          <w:rFonts w:ascii="Cambria" w:hAnsi="Cambria"/>
          <w:lang w:val="tr-TR"/>
        </w:rPr>
        <w:t>21(2), 127-135, 2016.</w:t>
      </w:r>
    </w:p>
    <w:p w14:paraId="2111D881" w14:textId="77777777" w:rsidR="00ED10B1" w:rsidRPr="005F3199" w:rsidRDefault="00ED10B1" w:rsidP="00ED10B1">
      <w:pPr>
        <w:pStyle w:val="IEEEReferenceItem"/>
        <w:rPr>
          <w:rFonts w:ascii="Cambria" w:hAnsi="Cambria"/>
          <w:lang w:val="tr-TR"/>
        </w:rPr>
      </w:pPr>
      <w:r w:rsidRPr="005F3199">
        <w:rPr>
          <w:rFonts w:ascii="Cambria" w:hAnsi="Cambria"/>
          <w:lang w:val="tr-TR"/>
        </w:rPr>
        <w:t>O. Uluer, M. Aktaş, İ. Karaağaç, G. Durmuş, A. Khanlari, Ü. Ağbulut, and D.N. Çelik. “Mathematical calculation and experimental investigation of expanded perlite based heat insulation materials’ thermal conductivity values,”</w:t>
      </w:r>
      <w:r w:rsidRPr="005F3199">
        <w:rPr>
          <w:rFonts w:ascii="Cambria" w:hAnsi="Cambria"/>
          <w:i/>
          <w:lang w:val="tr-TR"/>
        </w:rPr>
        <w:t> Journal of Thermal Engineering,</w:t>
      </w:r>
      <w:r w:rsidRPr="005F3199">
        <w:rPr>
          <w:rFonts w:ascii="Cambria" w:hAnsi="Cambria"/>
          <w:lang w:val="tr-TR"/>
        </w:rPr>
        <w:t> 4(5), 2274-2286, 2018.</w:t>
      </w:r>
    </w:p>
    <w:p w14:paraId="44AB8775" w14:textId="77777777" w:rsidR="00ED10B1" w:rsidRPr="005F3199" w:rsidRDefault="00ED10B1" w:rsidP="00ED10B1">
      <w:pPr>
        <w:pStyle w:val="IEEEReferenceItem"/>
        <w:rPr>
          <w:rFonts w:ascii="Cambria" w:hAnsi="Cambria"/>
          <w:lang w:val="tr-TR"/>
        </w:rPr>
      </w:pPr>
      <w:r w:rsidRPr="005F3199">
        <w:rPr>
          <w:rFonts w:ascii="Cambria" w:hAnsi="Cambria"/>
          <w:lang w:val="tr-TR"/>
        </w:rPr>
        <w:t xml:space="preserve">T. Kıvak. “Optimization of surface roughness and flank wear using the Taguchi method in milling of Hadfield steel with PVD and CVD coated inserts,” </w:t>
      </w:r>
      <w:r w:rsidRPr="005F3199">
        <w:rPr>
          <w:rFonts w:ascii="Cambria" w:hAnsi="Cambria"/>
          <w:i/>
          <w:lang w:val="tr-TR"/>
        </w:rPr>
        <w:t>Measurement</w:t>
      </w:r>
      <w:r w:rsidRPr="005F3199">
        <w:rPr>
          <w:rFonts w:ascii="Cambria" w:hAnsi="Cambria"/>
          <w:lang w:val="tr-TR"/>
        </w:rPr>
        <w:t>, 50, 19-28, 2014.</w:t>
      </w:r>
    </w:p>
    <w:p w14:paraId="03786EFF" w14:textId="77777777" w:rsidR="00ED10B1" w:rsidRPr="005F3199" w:rsidRDefault="00ED10B1" w:rsidP="00ED10B1">
      <w:pPr>
        <w:pStyle w:val="IEEEReferenceItem"/>
        <w:rPr>
          <w:rFonts w:ascii="Cambria" w:hAnsi="Cambria"/>
          <w:lang w:val="tr-TR"/>
        </w:rPr>
      </w:pPr>
      <w:r w:rsidRPr="005F3199">
        <w:rPr>
          <w:rFonts w:ascii="Cambria" w:hAnsi="Cambria"/>
          <w:lang w:val="tr-TR"/>
        </w:rPr>
        <w:t xml:space="preserve">S. Zhang, C. Zhu, J. K. O. Sin, and P. K. T. Mok, “A novel ultrathin elevated channel low-temperature poly-Si TFT,” </w:t>
      </w:r>
      <w:r w:rsidRPr="005F3199">
        <w:rPr>
          <w:rFonts w:ascii="Cambria" w:hAnsi="Cambria"/>
          <w:i/>
          <w:iCs/>
          <w:lang w:val="tr-TR"/>
        </w:rPr>
        <w:t>IEEE Electron Device Lett.</w:t>
      </w:r>
      <w:r w:rsidRPr="005F3199">
        <w:rPr>
          <w:rFonts w:ascii="Cambria" w:hAnsi="Cambria"/>
          <w:lang w:val="tr-TR"/>
        </w:rPr>
        <w:t>, vol. 20, pp. 569–571, Nov. 1999.</w:t>
      </w:r>
    </w:p>
    <w:p w14:paraId="3E46D7CC" w14:textId="77777777" w:rsidR="00ED10B1" w:rsidRPr="005F3199" w:rsidRDefault="00ED10B1" w:rsidP="00ED10B1">
      <w:pPr>
        <w:pStyle w:val="IEEEReferenceItem"/>
        <w:rPr>
          <w:rFonts w:ascii="Cambria" w:hAnsi="Cambria"/>
          <w:lang w:val="tr-TR"/>
        </w:rPr>
      </w:pPr>
      <w:r w:rsidRPr="005F3199">
        <w:rPr>
          <w:rFonts w:ascii="Cambria" w:hAnsi="Cambria"/>
          <w:lang w:val="tr-TR"/>
        </w:rPr>
        <w:t xml:space="preserve">M. Wegmuller, J. P. von der Weid, P. Oberson, and N. Gisin, “High resolution fiber distributed measurements with coherent OFDR,” in </w:t>
      </w:r>
      <w:r w:rsidRPr="005F3199">
        <w:rPr>
          <w:rFonts w:ascii="Cambria" w:hAnsi="Cambria"/>
          <w:i/>
          <w:iCs/>
          <w:lang w:val="tr-TR"/>
        </w:rPr>
        <w:t>Proc. ECOC’00</w:t>
      </w:r>
      <w:r w:rsidRPr="005F3199">
        <w:rPr>
          <w:rFonts w:ascii="Cambria" w:hAnsi="Cambria"/>
          <w:lang w:val="tr-TR"/>
        </w:rPr>
        <w:t>, 2000, paper 11.3.4, p. 109.</w:t>
      </w:r>
    </w:p>
    <w:p w14:paraId="3ED17890" w14:textId="77777777" w:rsidR="00ED10B1" w:rsidRPr="005F3199" w:rsidRDefault="00ED10B1" w:rsidP="00ED10B1">
      <w:pPr>
        <w:pStyle w:val="IEEEReferenceItem"/>
        <w:rPr>
          <w:rFonts w:ascii="Cambria" w:hAnsi="Cambria"/>
          <w:lang w:val="tr-TR"/>
        </w:rPr>
      </w:pPr>
      <w:r w:rsidRPr="005F3199">
        <w:rPr>
          <w:rFonts w:ascii="Cambria" w:hAnsi="Cambria"/>
          <w:lang w:val="tr-TR"/>
        </w:rPr>
        <w:t>R. E. Sorace, V. S. Reinhardt, and S. A. Vaughn, “High-speed digital-to-RF converter,” U.S. Patent 5 668 842, Sept. 16, 1997.</w:t>
      </w:r>
    </w:p>
    <w:p w14:paraId="050B02C9" w14:textId="77777777" w:rsidR="00ED10B1" w:rsidRPr="005F3199" w:rsidRDefault="00ED10B1" w:rsidP="00ED10B1">
      <w:pPr>
        <w:pStyle w:val="IEEEReferenceItem"/>
        <w:rPr>
          <w:rFonts w:ascii="Cambria" w:hAnsi="Cambria"/>
          <w:lang w:val="tr-TR"/>
        </w:rPr>
      </w:pPr>
      <w:r w:rsidRPr="005F3199">
        <w:rPr>
          <w:rFonts w:ascii="Cambria" w:hAnsi="Cambria"/>
          <w:lang w:val="tr-TR"/>
        </w:rPr>
        <w:t xml:space="preserve"> (2002) The IEEE website. [Online]. Available: http://www.ieee.org/</w:t>
      </w:r>
    </w:p>
    <w:p w14:paraId="12767DAA" w14:textId="77777777" w:rsidR="00ED10B1" w:rsidRPr="005F3199" w:rsidRDefault="00ED10B1" w:rsidP="00ED10B1">
      <w:pPr>
        <w:pStyle w:val="IEEEReferenceItem"/>
        <w:rPr>
          <w:rFonts w:ascii="Cambria" w:hAnsi="Cambria"/>
          <w:lang w:val="tr-TR"/>
        </w:rPr>
      </w:pPr>
      <w:r w:rsidRPr="005F3199">
        <w:rPr>
          <w:rFonts w:ascii="Cambria" w:hAnsi="Cambria"/>
          <w:lang w:val="tr-TR"/>
        </w:rPr>
        <w:t>M. Shell. (2002) IEEEtran homepage on CTAN. [Online]. Available: http://www.ctan.org/tex-archive/macros/latex/contrib/supported/IEEEtran/</w:t>
      </w:r>
    </w:p>
    <w:p w14:paraId="66BF8F6A" w14:textId="77777777" w:rsidR="00ED10B1" w:rsidRPr="005F3199" w:rsidRDefault="00ED10B1" w:rsidP="00ED10B1">
      <w:pPr>
        <w:pStyle w:val="IEEEReferenceItem"/>
        <w:rPr>
          <w:rFonts w:ascii="Cambria" w:hAnsi="Cambria"/>
          <w:lang w:val="tr-TR"/>
        </w:rPr>
      </w:pPr>
      <w:r w:rsidRPr="005F3199">
        <w:rPr>
          <w:rFonts w:ascii="Cambria" w:hAnsi="Cambria"/>
          <w:i/>
          <w:iCs/>
          <w:lang w:val="tr-TR"/>
        </w:rPr>
        <w:t>FLEXChip Signal Processor (MC68175/D)</w:t>
      </w:r>
      <w:r w:rsidRPr="005F3199">
        <w:rPr>
          <w:rFonts w:ascii="Cambria" w:hAnsi="Cambria"/>
          <w:lang w:val="tr-TR"/>
        </w:rPr>
        <w:t>, Motorola, 1996.</w:t>
      </w:r>
    </w:p>
    <w:p w14:paraId="5DEDB93C" w14:textId="77777777" w:rsidR="00ED10B1" w:rsidRPr="005F3199" w:rsidRDefault="00ED10B1" w:rsidP="00ED10B1">
      <w:pPr>
        <w:pStyle w:val="IEEEReferenceItem"/>
        <w:rPr>
          <w:rFonts w:ascii="Cambria" w:hAnsi="Cambria"/>
          <w:lang w:val="tr-TR"/>
        </w:rPr>
      </w:pPr>
      <w:r w:rsidRPr="005F3199">
        <w:rPr>
          <w:rFonts w:ascii="Cambria" w:hAnsi="Cambria"/>
          <w:lang w:val="tr-TR"/>
        </w:rPr>
        <w:t>“PDCA12-70 data sheet,” Opto Speed SA, Mezzovico, Switzerland.</w:t>
      </w:r>
    </w:p>
    <w:p w14:paraId="03E829F0" w14:textId="77777777" w:rsidR="00ED10B1" w:rsidRPr="005F3199" w:rsidRDefault="00ED10B1" w:rsidP="00ED10B1">
      <w:pPr>
        <w:pStyle w:val="IEEEReferenceItem"/>
        <w:rPr>
          <w:rFonts w:ascii="Cambria" w:hAnsi="Cambria"/>
          <w:lang w:val="tr-TR"/>
        </w:rPr>
      </w:pPr>
      <w:r w:rsidRPr="005F3199">
        <w:rPr>
          <w:rFonts w:ascii="Cambria" w:hAnsi="Cambria"/>
          <w:lang w:val="tr-TR"/>
        </w:rPr>
        <w:t>A. Karnik, “Performance of TCP congestion control with rate feedback: TCP/ABR and rate adaptive TCP/IP,” M. Eng. thesis, Indian Institute of Science, Bangalore, India, Jan. 1999.</w:t>
      </w:r>
    </w:p>
    <w:p w14:paraId="65E7950B" w14:textId="61D901A1" w:rsidR="00ED10B1" w:rsidRPr="005F3199" w:rsidRDefault="00ED10B1" w:rsidP="00ED10B1">
      <w:pPr>
        <w:pStyle w:val="IEEEReferenceItem"/>
        <w:rPr>
          <w:rFonts w:ascii="Cambria" w:hAnsi="Cambria"/>
          <w:lang w:val="tr-TR"/>
        </w:rPr>
      </w:pPr>
      <w:r w:rsidRPr="005F3199">
        <w:rPr>
          <w:rFonts w:ascii="Cambria" w:hAnsi="Cambria"/>
          <w:lang w:val="tr-TR"/>
        </w:rPr>
        <w:t>J. Padhye, V. Firoiu, and D. Towsley, “A stochastic model of TCP Reno congestion avoidance and control,” Univ. of Massachusetts, Amherst, MA, CMPSCI Tech. Rep. 99-02, 1999.</w:t>
      </w:r>
    </w:p>
    <w:sectPr w:rsidR="00ED10B1" w:rsidRPr="005F3199" w:rsidSect="00A51183">
      <w:footerReference w:type="even" r:id="rId10"/>
      <w:footerReference w:type="default" r:id="rId11"/>
      <w:head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3280" w14:textId="77777777" w:rsidR="00542621" w:rsidRDefault="00542621" w:rsidP="00603B3C">
      <w:r>
        <w:separator/>
      </w:r>
    </w:p>
  </w:endnote>
  <w:endnote w:type="continuationSeparator" w:id="0">
    <w:p w14:paraId="36C2BFD9" w14:textId="77777777" w:rsidR="00542621" w:rsidRDefault="00542621" w:rsidP="0060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nux Libertine">
    <w:altName w:val="Times New Roman"/>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076A" w14:textId="77777777" w:rsidR="00000000" w:rsidRPr="00586A35" w:rsidRDefault="00000000" w:rsidP="000C14F6">
    <w:pPr>
      <w:pStyle w:val="AltBilgi"/>
      <w:rPr>
        <w:rStyle w:val="SayfaNumaras"/>
        <w:rFonts w:ascii="Linux Biolinum" w:hAnsi="Linux Biolinum" w:cs="Linux Biolinum"/>
      </w:rPr>
    </w:pPr>
  </w:p>
  <w:p w14:paraId="4BB02837" w14:textId="77777777" w:rsidR="00000000" w:rsidRPr="00586A35" w:rsidRDefault="00000000" w:rsidP="000C14F6">
    <w:pPr>
      <w:pStyle w:val="AltBilgi"/>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6938" w14:textId="77777777" w:rsidR="00000000" w:rsidRPr="00586A35" w:rsidRDefault="00000000">
    <w:pPr>
      <w:pStyle w:val="AltBilgi"/>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6FBB" w14:textId="77777777" w:rsidR="00542621" w:rsidRDefault="00542621" w:rsidP="00603B3C">
      <w:r>
        <w:separator/>
      </w:r>
    </w:p>
  </w:footnote>
  <w:footnote w:type="continuationSeparator" w:id="0">
    <w:p w14:paraId="08B8A49D" w14:textId="77777777" w:rsidR="00542621" w:rsidRDefault="00542621" w:rsidP="0060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047C" w14:textId="77777777" w:rsidR="00000000" w:rsidRDefault="00473F3C" w:rsidP="000C14F6">
    <w:pPr>
      <w:pStyle w:val="AbsHead"/>
      <w:pBdr>
        <w:bottom w:val="single" w:sz="4" w:space="1" w:color="auto"/>
      </w:pBdr>
      <w:rPr>
        <w:sz w:val="16"/>
        <w:szCs w:val="16"/>
        <w:lang w:val="tr-TR" w:eastAsia="tr-TR"/>
      </w:rPr>
    </w:pPr>
    <w:r w:rsidRPr="00E17928">
      <w:rPr>
        <w:noProof/>
        <w:sz w:val="16"/>
        <w:szCs w:val="16"/>
        <w:lang w:val="tr-TR" w:eastAsia="tr-TR"/>
      </w:rPr>
      <mc:AlternateContent>
        <mc:Choice Requires="wps">
          <w:drawing>
            <wp:anchor distT="0" distB="0" distL="114300" distR="114300" simplePos="0" relativeHeight="251662336" behindDoc="0" locked="0" layoutInCell="1" allowOverlap="1" wp14:anchorId="22B3EABA" wp14:editId="6B409CD6">
              <wp:simplePos x="0" y="0"/>
              <wp:positionH relativeFrom="column">
                <wp:posOffset>66675</wp:posOffset>
              </wp:positionH>
              <wp:positionV relativeFrom="paragraph">
                <wp:posOffset>-107950</wp:posOffset>
              </wp:positionV>
              <wp:extent cx="2374265" cy="209550"/>
              <wp:effectExtent l="0" t="0" r="0" b="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09550"/>
                      </a:xfrm>
                      <a:prstGeom prst="rect">
                        <a:avLst/>
                      </a:prstGeom>
                      <a:solidFill>
                        <a:srgbClr val="FFFFFF"/>
                      </a:solidFill>
                      <a:ln w="9525">
                        <a:noFill/>
                        <a:miter lim="800000"/>
                        <a:headEnd/>
                        <a:tailEnd/>
                      </a:ln>
                    </wps:spPr>
                    <wps:txbx>
                      <w:txbxContent>
                        <w:p w14:paraId="61D98032" w14:textId="77777777" w:rsidR="00000000" w:rsidRPr="00CB6066" w:rsidRDefault="00473F3C" w:rsidP="000C14F6">
                          <w:pPr>
                            <w:rPr>
                              <w:i/>
                            </w:rPr>
                          </w:pPr>
                          <w:r w:rsidRPr="00CB6066">
                            <w:rPr>
                              <w:i/>
                            </w:rPr>
                            <w:t>www.umas.duzce.edu.tr</w:t>
                          </w:r>
                        </w:p>
                        <w:p w14:paraId="7017EFAE" w14:textId="77777777" w:rsidR="00000000" w:rsidRDefault="0000000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B3EABA" id="_x0000_t202" coordsize="21600,21600" o:spt="202" path="m,l,21600r21600,l21600,xe">
              <v:stroke joinstyle="miter"/>
              <v:path gradientshapeok="t" o:connecttype="rect"/>
            </v:shapetype>
            <v:shape id="Metin Kutusu 2" o:spid="_x0000_s1026" type="#_x0000_t202" style="position:absolute;margin-left:5.25pt;margin-top:-8.5pt;width:186.95pt;height:16.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" stroked="f">
              <v:textbox>
                <w:txbxContent>
                  <w:p w14:paraId="61D98032" w14:textId="77777777" w:rsidR="000C14F6" w:rsidRPr="00CB6066" w:rsidRDefault="00473F3C" w:rsidP="000C14F6">
                    <w:pPr>
                      <w:rPr>
                        <w:i/>
                      </w:rPr>
                    </w:pPr>
                    <w:r w:rsidRPr="00CB6066">
                      <w:rPr>
                        <w:i/>
                      </w:rPr>
                      <w:t>www.umas.duzce.edu.tr</w:t>
                    </w:r>
                  </w:p>
                  <w:p w14:paraId="7017EFAE" w14:textId="77777777" w:rsidR="000C14F6" w:rsidRDefault="00294435"/>
                </w:txbxContent>
              </v:textbox>
            </v:shape>
          </w:pict>
        </mc:Fallback>
      </mc:AlternateContent>
    </w:r>
    <w:r w:rsidRPr="00BA166C">
      <w:rPr>
        <w:noProof/>
        <w:sz w:val="16"/>
        <w:szCs w:val="16"/>
        <w:lang w:val="tr-TR" w:eastAsia="tr-TR"/>
      </w:rPr>
      <mc:AlternateContent>
        <mc:Choice Requires="wps">
          <w:drawing>
            <wp:anchor distT="0" distB="0" distL="114300" distR="114300" simplePos="0" relativeHeight="251659264" behindDoc="0" locked="0" layoutInCell="1" allowOverlap="1" wp14:anchorId="28CDB195" wp14:editId="76227412">
              <wp:simplePos x="0" y="0"/>
              <wp:positionH relativeFrom="column">
                <wp:posOffset>1794510</wp:posOffset>
              </wp:positionH>
              <wp:positionV relativeFrom="paragraph">
                <wp:posOffset>-945515</wp:posOffset>
              </wp:positionV>
              <wp:extent cx="4682490" cy="5905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59055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FAF9842" w14:textId="77777777" w:rsidR="00000000" w:rsidRPr="00CB6066" w:rsidRDefault="00473F3C" w:rsidP="000C14F6">
                          <w:pPr>
                            <w:jc w:val="right"/>
                            <w:rPr>
                              <w:rFonts w:ascii="Times New Roman" w:hAnsi="Times New Roman" w:cs="Times New Roman"/>
                              <w:b/>
                              <w:i/>
                              <w:color w:val="2F5496" w:themeColor="accent5" w:themeShade="BF"/>
                              <w:sz w:val="32"/>
                              <w:szCs w:val="16"/>
                            </w:rPr>
                          </w:pPr>
                          <w:r w:rsidRPr="00CB6066">
                            <w:rPr>
                              <w:rFonts w:ascii="Times New Roman" w:hAnsi="Times New Roman" w:cs="Times New Roman"/>
                              <w:b/>
                              <w:i/>
                              <w:color w:val="2F5496" w:themeColor="accent5" w:themeShade="BF"/>
                              <w:sz w:val="32"/>
                              <w:szCs w:val="48"/>
                            </w:rPr>
                            <w:t>3</w:t>
                          </w:r>
                          <w:r w:rsidRPr="00CB6066">
                            <w:rPr>
                              <w:rFonts w:ascii="Times New Roman" w:hAnsi="Times New Roman" w:cs="Times New Roman"/>
                              <w:b/>
                              <w:i/>
                              <w:color w:val="2F5496" w:themeColor="accent5" w:themeShade="BF"/>
                              <w:sz w:val="32"/>
                              <w:szCs w:val="48"/>
                              <w:vertAlign w:val="superscript"/>
                            </w:rPr>
                            <w:t>rd</w:t>
                          </w:r>
                          <w:r w:rsidRPr="00CB6066">
                            <w:rPr>
                              <w:rFonts w:ascii="Times New Roman" w:hAnsi="Times New Roman" w:cs="Times New Roman"/>
                              <w:b/>
                              <w:i/>
                              <w:color w:val="2F5496" w:themeColor="accent5" w:themeShade="BF"/>
                              <w:sz w:val="32"/>
                              <w:szCs w:val="16"/>
                            </w:rPr>
                            <w:t xml:space="preserve"> International Engineering Research Symposium</w:t>
                          </w:r>
                        </w:p>
                        <w:p w14:paraId="4E70FB6F" w14:textId="77777777" w:rsidR="00000000" w:rsidRPr="00CB6066" w:rsidRDefault="00473F3C" w:rsidP="000C14F6">
                          <w:pPr>
                            <w:jc w:val="right"/>
                            <w:rPr>
                              <w:rFonts w:ascii="Times New Roman" w:hAnsi="Times New Roman" w:cs="Times New Roman"/>
                              <w:b/>
                              <w:i/>
                              <w:color w:val="2F5496" w:themeColor="accent5" w:themeShade="BF"/>
                              <w:sz w:val="34"/>
                            </w:rPr>
                          </w:pPr>
                          <w:r w:rsidRPr="00CB6066">
                            <w:rPr>
                              <w:rFonts w:ascii="Times New Roman" w:hAnsi="Times New Roman" w:cs="Times New Roman"/>
                              <w:b/>
                              <w:i/>
                              <w:color w:val="2F5496" w:themeColor="accent5" w:themeShade="BF"/>
                              <w:sz w:val="32"/>
                              <w:szCs w:val="16"/>
                            </w:rPr>
                            <w:t>INERS’19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DB195" id="_x0000_s1027" type="#_x0000_t202" style="position:absolute;margin-left:141.3pt;margin-top:-74.45pt;width:368.7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" filled="f" stroked="f" strokeweight="1pt">
              <v:textbox>
                <w:txbxContent>
                  <w:p w14:paraId="3FAF9842" w14:textId="77777777" w:rsidR="000C14F6" w:rsidRPr="00CB6066" w:rsidRDefault="00473F3C" w:rsidP="000C14F6">
                    <w:pPr>
                      <w:jc w:val="right"/>
                      <w:rPr>
                        <w:rFonts w:ascii="Times New Roman" w:hAnsi="Times New Roman" w:cs="Times New Roman"/>
                        <w:b/>
                        <w:i/>
                        <w:color w:val="2F5496" w:themeColor="accent5" w:themeShade="BF"/>
                        <w:sz w:val="32"/>
                        <w:szCs w:val="16"/>
                      </w:rPr>
                    </w:pPr>
                    <w:r w:rsidRPr="00CB6066">
                      <w:rPr>
                        <w:rFonts w:ascii="Times New Roman" w:hAnsi="Times New Roman" w:cs="Times New Roman"/>
                        <w:b/>
                        <w:i/>
                        <w:color w:val="2F5496" w:themeColor="accent5" w:themeShade="BF"/>
                        <w:sz w:val="32"/>
                        <w:szCs w:val="48"/>
                      </w:rPr>
                      <w:t>3</w:t>
                    </w:r>
                    <w:r w:rsidRPr="00CB6066">
                      <w:rPr>
                        <w:rFonts w:ascii="Times New Roman" w:hAnsi="Times New Roman" w:cs="Times New Roman"/>
                        <w:b/>
                        <w:i/>
                        <w:color w:val="2F5496" w:themeColor="accent5" w:themeShade="BF"/>
                        <w:sz w:val="32"/>
                        <w:szCs w:val="48"/>
                        <w:vertAlign w:val="superscript"/>
                      </w:rPr>
                      <w:t>rd</w:t>
                    </w:r>
                    <w:r w:rsidRPr="00CB6066">
                      <w:rPr>
                        <w:rFonts w:ascii="Times New Roman" w:hAnsi="Times New Roman" w:cs="Times New Roman"/>
                        <w:b/>
                        <w:i/>
                        <w:color w:val="2F5496" w:themeColor="accent5" w:themeShade="BF"/>
                        <w:sz w:val="32"/>
                        <w:szCs w:val="16"/>
                      </w:rPr>
                      <w:t xml:space="preserve"> International Engineering Research Symposium</w:t>
                    </w:r>
                  </w:p>
                  <w:p w14:paraId="4E70FB6F" w14:textId="77777777" w:rsidR="000C14F6" w:rsidRPr="00CB6066" w:rsidRDefault="00473F3C" w:rsidP="000C14F6">
                    <w:pPr>
                      <w:jc w:val="right"/>
                      <w:rPr>
                        <w:rFonts w:ascii="Times New Roman" w:hAnsi="Times New Roman" w:cs="Times New Roman"/>
                        <w:b/>
                        <w:i/>
                        <w:color w:val="2F5496" w:themeColor="accent5" w:themeShade="BF"/>
                        <w:sz w:val="34"/>
                      </w:rPr>
                    </w:pPr>
                    <w:r w:rsidRPr="00CB6066">
                      <w:rPr>
                        <w:rFonts w:ascii="Times New Roman" w:hAnsi="Times New Roman" w:cs="Times New Roman"/>
                        <w:b/>
                        <w:i/>
                        <w:color w:val="2F5496" w:themeColor="accent5" w:themeShade="BF"/>
                        <w:sz w:val="32"/>
                        <w:szCs w:val="16"/>
                      </w:rPr>
                      <w:t>INERS’19</w:t>
                    </w:r>
                  </w:p>
                </w:txbxContent>
              </v:textbox>
            </v:shape>
          </w:pict>
        </mc:Fallback>
      </mc:AlternateContent>
    </w:r>
    <w:r w:rsidRPr="00EC2585">
      <w:rPr>
        <w:noProof/>
        <w:sz w:val="16"/>
        <w:szCs w:val="16"/>
        <w:lang w:val="tr-TR" w:eastAsia="tr-TR"/>
      </w:rPr>
      <mc:AlternateContent>
        <mc:Choice Requires="wps">
          <w:drawing>
            <wp:anchor distT="0" distB="0" distL="114300" distR="114300" simplePos="0" relativeHeight="251660288" behindDoc="0" locked="0" layoutInCell="1" allowOverlap="1" wp14:anchorId="22CBD9AA" wp14:editId="016A23CE">
              <wp:simplePos x="0" y="0"/>
              <wp:positionH relativeFrom="column">
                <wp:posOffset>4471035</wp:posOffset>
              </wp:positionH>
              <wp:positionV relativeFrom="paragraph">
                <wp:posOffset>-283845</wp:posOffset>
              </wp:positionV>
              <wp:extent cx="2009775" cy="1403985"/>
              <wp:effectExtent l="0" t="0" r="9525" b="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3985"/>
                      </a:xfrm>
                      <a:prstGeom prst="rect">
                        <a:avLst/>
                      </a:prstGeom>
                      <a:solidFill>
                        <a:srgbClr val="FFFFFF"/>
                      </a:solidFill>
                      <a:ln w="9525">
                        <a:noFill/>
                        <a:miter lim="800000"/>
                        <a:headEnd/>
                        <a:tailEnd/>
                      </a:ln>
                    </wps:spPr>
                    <wps:txbx>
                      <w:txbxContent>
                        <w:p w14:paraId="1C90E0C6" w14:textId="77777777" w:rsidR="00000000" w:rsidRPr="00CB6066" w:rsidRDefault="00473F3C">
                          <w:pPr>
                            <w:rPr>
                              <w:color w:val="538135" w:themeColor="accent6" w:themeShade="BF"/>
                            </w:rPr>
                          </w:pPr>
                          <w:r w:rsidRPr="00CB6066">
                            <w:rPr>
                              <w:color w:val="538135" w:themeColor="accent6" w:themeShade="BF"/>
                            </w:rPr>
                            <w:t>September 05-07, 2019, Düzce, Turkey</w:t>
                          </w:r>
                        </w:p>
                        <w:p w14:paraId="7D0BCFE3" w14:textId="77777777" w:rsidR="00000000" w:rsidRPr="00CB6066" w:rsidRDefault="00473F3C">
                          <w:pPr>
                            <w:rPr>
                              <w:color w:val="538135" w:themeColor="accent6" w:themeShade="BF"/>
                            </w:rPr>
                          </w:pPr>
                          <w:r w:rsidRPr="00CB6066">
                            <w:rPr>
                              <w:color w:val="538135" w:themeColor="accent6" w:themeShade="BF"/>
                            </w:rPr>
                            <w:t>ISBN: xxxxxxxxxxxxxxxxxx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BD9AA" id="_x0000_s1028" type="#_x0000_t202" style="position:absolute;margin-left:352.05pt;margin-top:-22.35pt;width:158.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" stroked="f">
              <v:textbox style="mso-fit-shape-to-text:t">
                <w:txbxContent>
                  <w:p w14:paraId="1C90E0C6" w14:textId="77777777" w:rsidR="000C14F6" w:rsidRPr="00CB6066" w:rsidRDefault="00473F3C">
                    <w:pPr>
                      <w:rPr>
                        <w:color w:val="538135" w:themeColor="accent6" w:themeShade="BF"/>
                      </w:rPr>
                    </w:pPr>
                    <w:r w:rsidRPr="00CB6066">
                      <w:rPr>
                        <w:color w:val="538135" w:themeColor="accent6" w:themeShade="BF"/>
                      </w:rPr>
                      <w:t>September 05-07, 2019, Düzce, Turkey</w:t>
                    </w:r>
                  </w:p>
                  <w:p w14:paraId="7D0BCFE3" w14:textId="77777777" w:rsidR="000C14F6" w:rsidRPr="00CB6066" w:rsidRDefault="00473F3C">
                    <w:pPr>
                      <w:rPr>
                        <w:color w:val="538135" w:themeColor="accent6" w:themeShade="BF"/>
                      </w:rPr>
                    </w:pPr>
                    <w:r w:rsidRPr="00CB6066">
                      <w:rPr>
                        <w:color w:val="538135" w:themeColor="accent6" w:themeShade="BF"/>
                      </w:rPr>
                      <w:t>ISBN: xxxxxxxxxxxxxxxxxx</w:t>
                    </w:r>
                  </w:p>
                </w:txbxContent>
              </v:textbox>
            </v:shape>
          </w:pict>
        </mc:Fallback>
      </mc:AlternateContent>
    </w:r>
    <w:r w:rsidRPr="00704C40">
      <w:rPr>
        <w:noProof/>
        <w:sz w:val="16"/>
        <w:szCs w:val="16"/>
        <w:lang w:val="tr-TR" w:eastAsia="tr-TR"/>
      </w:rPr>
      <mc:AlternateContent>
        <mc:Choice Requires="wps">
          <w:drawing>
            <wp:anchor distT="0" distB="0" distL="114300" distR="114300" simplePos="0" relativeHeight="251661312" behindDoc="0" locked="0" layoutInCell="1" allowOverlap="1" wp14:anchorId="5FEC4F87" wp14:editId="07B3E901">
              <wp:simplePos x="0" y="0"/>
              <wp:positionH relativeFrom="column">
                <wp:posOffset>123825</wp:posOffset>
              </wp:positionH>
              <wp:positionV relativeFrom="paragraph">
                <wp:posOffset>-941705</wp:posOffset>
              </wp:positionV>
              <wp:extent cx="1038225" cy="1403985"/>
              <wp:effectExtent l="0" t="0" r="9525" b="63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noFill/>
                        <a:miter lim="800000"/>
                        <a:headEnd/>
                        <a:tailEnd/>
                      </a:ln>
                    </wps:spPr>
                    <wps:txbx>
                      <w:txbxContent>
                        <w:p w14:paraId="4B789DA0" w14:textId="77777777" w:rsidR="00000000" w:rsidRDefault="00473F3C">
                          <w:r>
                            <w:rPr>
                              <w:noProof/>
                              <w:sz w:val="16"/>
                              <w:szCs w:val="16"/>
                              <w:lang w:val="tr-TR" w:eastAsia="tr-TR"/>
                            </w:rPr>
                            <w:drawing>
                              <wp:inline distT="0" distB="0" distL="0" distR="0" wp14:anchorId="60B45390" wp14:editId="00F6A830">
                                <wp:extent cx="885825" cy="809625"/>
                                <wp:effectExtent l="0" t="0" r="9525" b="9525"/>
                                <wp:docPr id="2"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C4F87" id="_x0000_s1029" type="#_x0000_t202" style="position:absolute;margin-left:9.75pt;margin-top:-74.15pt;width:81.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" stroked="f">
              <v:textbox style="mso-fit-shape-to-text:t">
                <w:txbxContent>
                  <w:p w14:paraId="4B789DA0" w14:textId="77777777" w:rsidR="000C14F6" w:rsidRDefault="00473F3C">
                    <w:r>
                      <w:rPr>
                        <w:noProof/>
                        <w:sz w:val="16"/>
                        <w:szCs w:val="16"/>
                        <w:lang w:val="tr-TR" w:eastAsia="tr-TR"/>
                      </w:rPr>
                      <w:drawing>
                        <wp:inline distT="0" distB="0" distL="0" distR="0" wp14:anchorId="60B45390" wp14:editId="00F6A830">
                          <wp:extent cx="885825" cy="809625"/>
                          <wp:effectExtent l="0" t="0" r="9525" b="9525"/>
                          <wp:docPr id="2"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inline>
                      </w:drawing>
                    </w:r>
                  </w:p>
                </w:txbxContent>
              </v:textbox>
            </v:shape>
          </w:pict>
        </mc:Fallback>
      </mc:AlternateContent>
    </w:r>
    <w:r w:rsidRPr="00EC2585">
      <w:rPr>
        <w:sz w:val="16"/>
        <w:szCs w:val="16"/>
        <w:lang w:val="tr-TR" w:eastAsia="tr-TR"/>
      </w:rPr>
      <w:t xml:space="preserve"> </w:t>
    </w:r>
    <w:r>
      <w:rPr>
        <w:sz w:val="16"/>
        <w:szCs w:val="16"/>
        <w:lang w:val="tr-TR" w:eastAsia="tr-TR"/>
      </w:rPr>
      <w:t xml:space="preserve"> </w:t>
    </w:r>
    <w:r>
      <w:rPr>
        <w:sz w:val="16"/>
        <w:szCs w:val="16"/>
        <w:lang w:val="tr-TR" w:eastAsia="tr-TR"/>
      </w:rPr>
      <w:ptab w:relativeTo="margin" w:alignment="center" w:leader="none"/>
    </w:r>
    <w:r>
      <w:rPr>
        <w:sz w:val="16"/>
        <w:szCs w:val="16"/>
        <w:lang w:val="tr-TR" w:eastAsia="tr-TR"/>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009254674">
    <w:abstractNumId w:val="0"/>
  </w:num>
  <w:num w:numId="2" w16cid:durableId="1853716591">
    <w:abstractNumId w:val="2"/>
  </w:num>
  <w:num w:numId="3" w16cid:durableId="87904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531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3C"/>
    <w:rsid w:val="00007A22"/>
    <w:rsid w:val="000619E0"/>
    <w:rsid w:val="00110857"/>
    <w:rsid w:val="00194CCC"/>
    <w:rsid w:val="00294435"/>
    <w:rsid w:val="003A4AE8"/>
    <w:rsid w:val="004058AF"/>
    <w:rsid w:val="00473F3C"/>
    <w:rsid w:val="00487A55"/>
    <w:rsid w:val="00542621"/>
    <w:rsid w:val="005F3199"/>
    <w:rsid w:val="00603B3C"/>
    <w:rsid w:val="0067238A"/>
    <w:rsid w:val="00762D24"/>
    <w:rsid w:val="00781ECA"/>
    <w:rsid w:val="00810A17"/>
    <w:rsid w:val="0093442B"/>
    <w:rsid w:val="00A207B1"/>
    <w:rsid w:val="00A51183"/>
    <w:rsid w:val="00AE0D6E"/>
    <w:rsid w:val="00B93BD1"/>
    <w:rsid w:val="00C229EC"/>
    <w:rsid w:val="00ED10B1"/>
    <w:rsid w:val="00F73FC2"/>
    <w:rsid w:val="00FB3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D10E"/>
  <w14:defaultImageDpi w14:val="32767"/>
  <w15:chartTrackingRefBased/>
  <w15:docId w15:val="{B32C4725-7F9D-854A-AA79-DF322F5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3">
    <w:name w:val="heading 3"/>
    <w:basedOn w:val="Normal"/>
    <w:next w:val="Normal"/>
    <w:link w:val="Balk3Char"/>
    <w:uiPriority w:val="99"/>
    <w:qFormat/>
    <w:rsid w:val="00ED10B1"/>
    <w:pPr>
      <w:keepNext/>
      <w:numPr>
        <w:ilvl w:val="2"/>
        <w:numId w:val="4"/>
      </w:numPr>
      <w:spacing w:before="240" w:after="60"/>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03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603B3C"/>
    <w:pPr>
      <w:tabs>
        <w:tab w:val="center" w:pos="4320"/>
        <w:tab w:val="right" w:pos="8640"/>
      </w:tabs>
      <w:spacing w:line="264" w:lineRule="auto"/>
      <w:jc w:val="both"/>
    </w:pPr>
    <w:rPr>
      <w:rFonts w:ascii="Linux Libertine" w:hAnsi="Linux Libertine"/>
      <w:sz w:val="18"/>
      <w:szCs w:val="22"/>
    </w:rPr>
  </w:style>
  <w:style w:type="character" w:customStyle="1" w:styleId="stBilgiChar">
    <w:name w:val="Üst Bilgi Char"/>
    <w:basedOn w:val="VarsaylanParagrafYazTipi"/>
    <w:link w:val="stBilgi"/>
    <w:uiPriority w:val="99"/>
    <w:rsid w:val="00603B3C"/>
    <w:rPr>
      <w:rFonts w:ascii="Linux Libertine" w:hAnsi="Linux Libertine"/>
      <w:sz w:val="18"/>
      <w:szCs w:val="22"/>
      <w:lang w:val="en-US"/>
    </w:rPr>
  </w:style>
  <w:style w:type="paragraph" w:styleId="AltBilgi">
    <w:name w:val="footer"/>
    <w:basedOn w:val="Normal"/>
    <w:link w:val="AltBilgiChar"/>
    <w:rsid w:val="00603B3C"/>
    <w:pPr>
      <w:tabs>
        <w:tab w:val="center" w:pos="4320"/>
        <w:tab w:val="right" w:pos="8640"/>
      </w:tabs>
      <w:spacing w:line="264" w:lineRule="auto"/>
      <w:jc w:val="both"/>
    </w:pPr>
    <w:rPr>
      <w:rFonts w:ascii="Linux Libertine" w:hAnsi="Linux Libertine"/>
      <w:sz w:val="18"/>
      <w:szCs w:val="22"/>
    </w:rPr>
  </w:style>
  <w:style w:type="character" w:customStyle="1" w:styleId="AltBilgiChar">
    <w:name w:val="Alt Bilgi Char"/>
    <w:basedOn w:val="VarsaylanParagrafYazTipi"/>
    <w:link w:val="AltBilgi"/>
    <w:rsid w:val="00603B3C"/>
    <w:rPr>
      <w:rFonts w:ascii="Linux Libertine" w:hAnsi="Linux Libertine"/>
      <w:sz w:val="18"/>
      <w:szCs w:val="22"/>
      <w:lang w:val="en-US"/>
    </w:rPr>
  </w:style>
  <w:style w:type="character" w:styleId="Kpr">
    <w:name w:val="Hyperlink"/>
    <w:basedOn w:val="VarsaylanParagrafYazTipi"/>
    <w:uiPriority w:val="99"/>
    <w:unhideWhenUsed/>
    <w:rsid w:val="00603B3C"/>
    <w:rPr>
      <w:color w:val="0563C1" w:themeColor="hyperlink"/>
      <w:u w:val="single"/>
    </w:rPr>
  </w:style>
  <w:style w:type="paragraph" w:customStyle="1" w:styleId="AbsHead">
    <w:name w:val="AbsHead"/>
    <w:link w:val="AbsHeadChar"/>
    <w:autoRedefine/>
    <w:qFormat/>
    <w:rsid w:val="00603B3C"/>
    <w:pPr>
      <w:spacing w:before="120" w:after="80"/>
    </w:pPr>
    <w:rPr>
      <w:rFonts w:ascii="Times New Roman" w:hAnsi="Times New Roman" w:cs="Times New Roman"/>
      <w:b/>
      <w:lang w:val="fr-FR"/>
      <w14:ligatures w14:val="standard"/>
    </w:rPr>
  </w:style>
  <w:style w:type="character" w:customStyle="1" w:styleId="AbsHeadChar">
    <w:name w:val="AbsHead Char"/>
    <w:basedOn w:val="VarsaylanParagrafYazTipi"/>
    <w:link w:val="AbsHead"/>
    <w:rsid w:val="00603B3C"/>
    <w:rPr>
      <w:rFonts w:ascii="Times New Roman" w:hAnsi="Times New Roman" w:cs="Times New Roman"/>
      <w:b/>
      <w:lang w:val="fr-FR"/>
      <w14:ligatures w14:val="standard"/>
    </w:rPr>
  </w:style>
  <w:style w:type="paragraph" w:customStyle="1" w:styleId="KeyWordHead">
    <w:name w:val="KeyWordHead"/>
    <w:autoRedefine/>
    <w:qFormat/>
    <w:rsid w:val="00603B3C"/>
    <w:pPr>
      <w:spacing w:before="120" w:after="120"/>
      <w:jc w:val="both"/>
    </w:pPr>
    <w:rPr>
      <w:rFonts w:ascii="Times New Roman" w:hAnsi="Times New Roman" w:cs="Times New Roman"/>
      <w:lang w:val="en-US" w:eastAsia="it-IT"/>
      <w14:ligatures w14:val="standard"/>
    </w:rPr>
  </w:style>
  <w:style w:type="paragraph" w:styleId="Altyaz">
    <w:name w:val="Subtitle"/>
    <w:basedOn w:val="Normal"/>
    <w:next w:val="Normal"/>
    <w:link w:val="AltyazChar"/>
    <w:uiPriority w:val="11"/>
    <w:qFormat/>
    <w:rsid w:val="00603B3C"/>
    <w:pPr>
      <w:numPr>
        <w:ilvl w:val="1"/>
      </w:numPr>
      <w:spacing w:before="120" w:after="60" w:line="264" w:lineRule="auto"/>
      <w:jc w:val="center"/>
    </w:pPr>
    <w:rPr>
      <w:rFonts w:ascii="Linux Biolinum" w:eastAsiaTheme="majorEastAsia" w:hAnsi="Linux Biolinum" w:cstheme="majorBidi"/>
      <w:iCs/>
    </w:rPr>
  </w:style>
  <w:style w:type="character" w:customStyle="1" w:styleId="AltyazChar">
    <w:name w:val="Altyazı Char"/>
    <w:basedOn w:val="VarsaylanParagrafYazTipi"/>
    <w:link w:val="Altyaz"/>
    <w:uiPriority w:val="11"/>
    <w:rsid w:val="00603B3C"/>
    <w:rPr>
      <w:rFonts w:ascii="Linux Biolinum" w:eastAsiaTheme="majorEastAsia" w:hAnsi="Linux Biolinum" w:cstheme="majorBidi"/>
      <w:iCs/>
      <w:lang w:val="en-US"/>
    </w:rPr>
  </w:style>
  <w:style w:type="character" w:styleId="SayfaNumaras">
    <w:name w:val="page number"/>
    <w:basedOn w:val="VarsaylanParagrafYazTipi"/>
    <w:uiPriority w:val="99"/>
    <w:unhideWhenUsed/>
    <w:rsid w:val="00603B3C"/>
    <w:rPr>
      <w:rFonts w:ascii="Linux Libertine" w:hAnsi="Linux Libertine"/>
      <w:sz w:val="14"/>
    </w:rPr>
  </w:style>
  <w:style w:type="paragraph" w:styleId="AralkYok">
    <w:name w:val="No Spacing"/>
    <w:uiPriority w:val="1"/>
    <w:qFormat/>
    <w:rsid w:val="00603B3C"/>
    <w:rPr>
      <w:sz w:val="22"/>
      <w:szCs w:val="22"/>
      <w:lang w:val="en-US"/>
    </w:rPr>
  </w:style>
  <w:style w:type="paragraph" w:customStyle="1" w:styleId="Els-Author">
    <w:name w:val="Els-Author"/>
    <w:next w:val="Normal"/>
    <w:autoRedefine/>
    <w:rsid w:val="00603B3C"/>
    <w:pPr>
      <w:keepNext/>
      <w:tabs>
        <w:tab w:val="left" w:pos="6640"/>
      </w:tabs>
      <w:suppressAutoHyphens/>
      <w:spacing w:after="180" w:line="300" w:lineRule="exact"/>
      <w:jc w:val="center"/>
    </w:pPr>
    <w:rPr>
      <w:rFonts w:ascii="Times New Roman" w:eastAsia="SimSun" w:hAnsi="Times New Roman" w:cs="Times New Roman"/>
      <w:i/>
      <w:noProof/>
      <w:lang w:val="en-US"/>
    </w:rPr>
  </w:style>
  <w:style w:type="character" w:customStyle="1" w:styleId="Balk3Char">
    <w:name w:val="Başlık 3 Char"/>
    <w:basedOn w:val="VarsaylanParagrafYazTipi"/>
    <w:link w:val="Balk3"/>
    <w:uiPriority w:val="99"/>
    <w:rsid w:val="00ED10B1"/>
    <w:rPr>
      <w:rFonts w:ascii="Arial" w:eastAsia="SimSun" w:hAnsi="Arial" w:cs="Arial"/>
      <w:b/>
      <w:bCs/>
      <w:sz w:val="26"/>
      <w:szCs w:val="26"/>
      <w:lang w:val="en-AU" w:eastAsia="zh-CN"/>
    </w:rPr>
  </w:style>
  <w:style w:type="paragraph" w:customStyle="1" w:styleId="IEEEParagraph">
    <w:name w:val="IEEE Paragraph"/>
    <w:basedOn w:val="Normal"/>
    <w:link w:val="IEEEParagraphChar"/>
    <w:uiPriority w:val="99"/>
    <w:rsid w:val="00ED10B1"/>
    <w:pPr>
      <w:adjustRightInd w:val="0"/>
      <w:snapToGrid w:val="0"/>
      <w:ind w:firstLine="216"/>
      <w:jc w:val="both"/>
    </w:pPr>
    <w:rPr>
      <w:rFonts w:ascii="Times New Roman" w:eastAsia="SimSun" w:hAnsi="Times New Roman" w:cs="Times New Roman"/>
      <w:sz w:val="20"/>
      <w:lang w:val="en-AU" w:eastAsia="zh-CN"/>
    </w:rPr>
  </w:style>
  <w:style w:type="paragraph" w:customStyle="1" w:styleId="IEEEHeading1">
    <w:name w:val="IEEE Heading 1"/>
    <w:basedOn w:val="Normal"/>
    <w:next w:val="IEEEParagraph"/>
    <w:uiPriority w:val="99"/>
    <w:rsid w:val="00ED10B1"/>
    <w:pPr>
      <w:numPr>
        <w:numId w:val="1"/>
      </w:numPr>
      <w:adjustRightInd w:val="0"/>
      <w:snapToGrid w:val="0"/>
      <w:spacing w:before="180" w:after="60"/>
      <w:ind w:left="289" w:hanging="289"/>
      <w:jc w:val="center"/>
    </w:pPr>
    <w:rPr>
      <w:rFonts w:ascii="Times New Roman" w:eastAsia="SimSun" w:hAnsi="Times New Roman" w:cs="Times New Roman"/>
      <w:smallCaps/>
      <w:sz w:val="20"/>
      <w:lang w:val="en-AU" w:eastAsia="zh-CN"/>
    </w:rPr>
  </w:style>
  <w:style w:type="character" w:customStyle="1" w:styleId="IEEEParagraphChar">
    <w:name w:val="IEEE Paragraph Char"/>
    <w:basedOn w:val="VarsaylanParagrafYazTipi"/>
    <w:link w:val="IEEEParagraph"/>
    <w:uiPriority w:val="99"/>
    <w:locked/>
    <w:rsid w:val="00ED10B1"/>
    <w:rPr>
      <w:rFonts w:ascii="Times New Roman" w:eastAsia="SimSun" w:hAnsi="Times New Roman" w:cs="Times New Roman"/>
      <w:sz w:val="20"/>
      <w:lang w:val="en-AU" w:eastAsia="zh-CN"/>
    </w:rPr>
  </w:style>
  <w:style w:type="paragraph" w:customStyle="1" w:styleId="IEEEHeading2">
    <w:name w:val="IEEE Heading 2"/>
    <w:basedOn w:val="Normal"/>
    <w:next w:val="IEEEParagraph"/>
    <w:uiPriority w:val="99"/>
    <w:rsid w:val="00ED10B1"/>
    <w:pPr>
      <w:numPr>
        <w:numId w:val="2"/>
      </w:numPr>
      <w:adjustRightInd w:val="0"/>
      <w:snapToGrid w:val="0"/>
      <w:spacing w:before="150" w:after="60"/>
    </w:pPr>
    <w:rPr>
      <w:rFonts w:ascii="Times New Roman" w:eastAsia="SimSun" w:hAnsi="Times New Roman" w:cs="Times New Roman"/>
      <w:i/>
      <w:sz w:val="20"/>
      <w:lang w:val="en-AU" w:eastAsia="zh-CN"/>
    </w:rPr>
  </w:style>
  <w:style w:type="paragraph" w:customStyle="1" w:styleId="IEEEFigureCaptionSingle-Line">
    <w:name w:val="IEEE Figure Caption Single-Line"/>
    <w:basedOn w:val="Normal"/>
    <w:next w:val="IEEEParagraph"/>
    <w:uiPriority w:val="99"/>
    <w:rsid w:val="00ED10B1"/>
    <w:pPr>
      <w:spacing w:before="120" w:after="120"/>
      <w:jc w:val="center"/>
    </w:pPr>
    <w:rPr>
      <w:rFonts w:ascii="Times New Roman" w:eastAsia="SimSun" w:hAnsi="Times New Roman" w:cs="Times New Roman"/>
      <w:sz w:val="16"/>
      <w:lang w:val="en-AU" w:eastAsia="zh-CN"/>
    </w:rPr>
  </w:style>
  <w:style w:type="paragraph" w:customStyle="1" w:styleId="IEEEFigure">
    <w:name w:val="IEEE Figure"/>
    <w:basedOn w:val="Normal"/>
    <w:next w:val="IEEEFigureCaptionSingle-Line"/>
    <w:uiPriority w:val="99"/>
    <w:rsid w:val="00ED10B1"/>
    <w:pPr>
      <w:jc w:val="center"/>
    </w:pPr>
    <w:rPr>
      <w:rFonts w:ascii="Times New Roman" w:eastAsia="SimSun" w:hAnsi="Times New Roman" w:cs="Times New Roman"/>
      <w:lang w:val="en-AU" w:eastAsia="zh-CN"/>
    </w:rPr>
  </w:style>
  <w:style w:type="paragraph" w:customStyle="1" w:styleId="IEEEReferenceItem">
    <w:name w:val="IEEE Reference Item"/>
    <w:basedOn w:val="Normal"/>
    <w:uiPriority w:val="99"/>
    <w:rsid w:val="00ED10B1"/>
    <w:pPr>
      <w:numPr>
        <w:numId w:val="4"/>
      </w:numPr>
      <w:adjustRightInd w:val="0"/>
      <w:snapToGrid w:val="0"/>
      <w:jc w:val="both"/>
    </w:pPr>
    <w:rPr>
      <w:rFonts w:ascii="Times New Roman" w:eastAsia="SimSun" w:hAnsi="Times New Roman" w:cs="Times New Roman"/>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ail.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1354</Words>
  <Characters>8739</Characters>
  <Application>Microsoft Office Word</Application>
  <DocSecurity>0</DocSecurity>
  <Lines>164</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alietemgurel</dc:creator>
  <cp:keywords/>
  <dc:description/>
  <cp:lastModifiedBy>enver kulahli</cp:lastModifiedBy>
  <cp:revision>3</cp:revision>
  <dcterms:created xsi:type="dcterms:W3CDTF">2024-01-27T16:25:00Z</dcterms:created>
  <dcterms:modified xsi:type="dcterms:W3CDTF">2025-12-29T17:59:00Z</dcterms:modified>
</cp:coreProperties>
</file>